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F2A23" w14:textId="77777777" w:rsidR="00FA0E82" w:rsidRDefault="00FA0E82" w:rsidP="007B3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14:paraId="7510498B" w14:textId="77777777" w:rsidR="00FA0E82" w:rsidRPr="00F81495" w:rsidRDefault="00FA0E82" w:rsidP="007B3C93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sz w:val="24"/>
          <w:szCs w:val="24"/>
          <w:lang w:val="sr-Latn-CS"/>
        </w:rPr>
      </w:pPr>
    </w:p>
    <w:p w14:paraId="0CE2489E" w14:textId="77777777" w:rsidR="007B3C93" w:rsidRPr="00F81495" w:rsidRDefault="007B3C93" w:rsidP="007B3C93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  <w:r w:rsidRPr="00F81495">
        <w:rPr>
          <w:rFonts w:asciiTheme="majorHAnsi" w:eastAsia="Times New Roman" w:hAnsiTheme="majorHAnsi" w:cs="Times New Roman"/>
          <w:b/>
          <w:sz w:val="24"/>
          <w:szCs w:val="24"/>
          <w:lang w:val="sr-Latn-CS"/>
        </w:rPr>
        <w:t xml:space="preserve">ОБРАЗАЦ СТРУКТУРЕ </w:t>
      </w:r>
      <w:r w:rsidRPr="00F81495">
        <w:rPr>
          <w:rFonts w:asciiTheme="majorHAnsi" w:eastAsia="Times New Roman" w:hAnsiTheme="majorHAnsi" w:cs="Times New Roman"/>
          <w:b/>
          <w:sz w:val="24"/>
          <w:szCs w:val="24"/>
        </w:rPr>
        <w:t>ПОНУЂЕНЕ</w:t>
      </w:r>
      <w:r w:rsidRPr="00F81495">
        <w:rPr>
          <w:rFonts w:asciiTheme="majorHAnsi" w:eastAsia="Times New Roman" w:hAnsiTheme="majorHAnsi" w:cs="Times New Roman"/>
          <w:b/>
          <w:sz w:val="24"/>
          <w:szCs w:val="24"/>
          <w:lang w:val="sr-Latn-CS"/>
        </w:rPr>
        <w:t xml:space="preserve"> ЦЕН</w:t>
      </w:r>
      <w:r w:rsidRPr="00F81495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Е </w:t>
      </w:r>
    </w:p>
    <w:p w14:paraId="60089742" w14:textId="77777777" w:rsidR="007B3C93" w:rsidRPr="00F81495" w:rsidRDefault="007B3C93" w:rsidP="007B3C93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</w:p>
    <w:tbl>
      <w:tblPr>
        <w:tblStyle w:val="TableGrid"/>
        <w:tblW w:w="14122" w:type="dxa"/>
        <w:tblLayout w:type="fixed"/>
        <w:tblLook w:val="04A0" w:firstRow="1" w:lastRow="0" w:firstColumn="1" w:lastColumn="0" w:noHBand="0" w:noVBand="1"/>
      </w:tblPr>
      <w:tblGrid>
        <w:gridCol w:w="704"/>
        <w:gridCol w:w="3969"/>
        <w:gridCol w:w="1985"/>
        <w:gridCol w:w="1275"/>
        <w:gridCol w:w="1701"/>
        <w:gridCol w:w="1418"/>
        <w:gridCol w:w="1655"/>
        <w:gridCol w:w="1415"/>
      </w:tblGrid>
      <w:tr w:rsidR="007B3C93" w:rsidRPr="00F81495" w14:paraId="78A025CF" w14:textId="77777777" w:rsidTr="003064C9">
        <w:trPr>
          <w:trHeight w:val="757"/>
        </w:trPr>
        <w:tc>
          <w:tcPr>
            <w:tcW w:w="704" w:type="dxa"/>
            <w:vAlign w:val="center"/>
            <w:hideMark/>
          </w:tcPr>
          <w:p w14:paraId="449FB237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F81495">
              <w:rPr>
                <w:rFonts w:asciiTheme="majorHAnsi" w:hAnsiTheme="majorHAnsi"/>
              </w:rPr>
              <w:t>Р.бр</w:t>
            </w:r>
            <w:proofErr w:type="spellEnd"/>
            <w:r w:rsidRPr="00F81495">
              <w:rPr>
                <w:rFonts w:asciiTheme="majorHAnsi" w:hAnsiTheme="majorHAnsi"/>
              </w:rPr>
              <w:t>.</w:t>
            </w:r>
          </w:p>
        </w:tc>
        <w:tc>
          <w:tcPr>
            <w:tcW w:w="3969" w:type="dxa"/>
            <w:vAlign w:val="center"/>
            <w:hideMark/>
          </w:tcPr>
          <w:p w14:paraId="3D84CFC2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F81495">
              <w:rPr>
                <w:rFonts w:asciiTheme="majorHAnsi" w:hAnsiTheme="majorHAnsi"/>
              </w:rPr>
              <w:t>Ставка</w:t>
            </w:r>
            <w:proofErr w:type="spellEnd"/>
          </w:p>
        </w:tc>
        <w:tc>
          <w:tcPr>
            <w:tcW w:w="1985" w:type="dxa"/>
            <w:vAlign w:val="center"/>
          </w:tcPr>
          <w:p w14:paraId="2B230EE8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F81495">
              <w:rPr>
                <w:rFonts w:asciiTheme="majorHAnsi" w:hAnsiTheme="majorHAnsi"/>
              </w:rPr>
              <w:t>Јединицамере</w:t>
            </w:r>
            <w:proofErr w:type="spellEnd"/>
          </w:p>
        </w:tc>
        <w:tc>
          <w:tcPr>
            <w:tcW w:w="1275" w:type="dxa"/>
            <w:vAlign w:val="center"/>
          </w:tcPr>
          <w:p w14:paraId="7AFFB46B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F81495">
              <w:rPr>
                <w:rFonts w:asciiTheme="majorHAnsi" w:hAnsiTheme="majorHAnsi"/>
              </w:rPr>
              <w:t>Оквирна</w:t>
            </w:r>
            <w:proofErr w:type="spellEnd"/>
            <w:r w:rsidRPr="00F81495">
              <w:rPr>
                <w:rFonts w:asciiTheme="majorHAnsi" w:hAnsiTheme="majorHAnsi"/>
              </w:rPr>
              <w:t xml:space="preserve"> </w:t>
            </w:r>
            <w:proofErr w:type="spellStart"/>
            <w:r w:rsidRPr="00F81495">
              <w:rPr>
                <w:rFonts w:asciiTheme="majorHAnsi" w:hAnsiTheme="majorHAnsi"/>
              </w:rPr>
              <w:t>Количина</w:t>
            </w:r>
            <w:proofErr w:type="spellEnd"/>
          </w:p>
        </w:tc>
        <w:tc>
          <w:tcPr>
            <w:tcW w:w="1701" w:type="dxa"/>
            <w:vAlign w:val="center"/>
          </w:tcPr>
          <w:p w14:paraId="3EB95A6B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F81495">
              <w:rPr>
                <w:rFonts w:asciiTheme="majorHAnsi" w:hAnsiTheme="majorHAnsi"/>
              </w:rPr>
              <w:t>Јединична</w:t>
            </w:r>
            <w:proofErr w:type="spellEnd"/>
            <w:r w:rsidRPr="00F81495">
              <w:rPr>
                <w:rFonts w:asciiTheme="majorHAnsi" w:hAnsiTheme="majorHAnsi"/>
              </w:rPr>
              <w:t xml:space="preserve"> </w:t>
            </w:r>
            <w:proofErr w:type="spellStart"/>
            <w:r w:rsidRPr="00F81495">
              <w:rPr>
                <w:rFonts w:asciiTheme="majorHAnsi" w:hAnsiTheme="majorHAnsi"/>
              </w:rPr>
              <w:t>цена</w:t>
            </w:r>
            <w:proofErr w:type="spellEnd"/>
            <w:r w:rsidRPr="00F81495">
              <w:rPr>
                <w:rFonts w:asciiTheme="majorHAnsi" w:hAnsiTheme="majorHAnsi"/>
              </w:rPr>
              <w:t xml:space="preserve"> </w:t>
            </w:r>
            <w:proofErr w:type="spellStart"/>
            <w:r w:rsidRPr="00F81495">
              <w:rPr>
                <w:rFonts w:asciiTheme="majorHAnsi" w:hAnsiTheme="majorHAnsi"/>
              </w:rPr>
              <w:t>без</w:t>
            </w:r>
            <w:proofErr w:type="spellEnd"/>
            <w:r w:rsidRPr="00F81495">
              <w:rPr>
                <w:rFonts w:asciiTheme="majorHAnsi" w:hAnsiTheme="majorHAnsi"/>
              </w:rPr>
              <w:t xml:space="preserve"> </w:t>
            </w:r>
            <w:proofErr w:type="spellStart"/>
            <w:r w:rsidRPr="00F81495">
              <w:rPr>
                <w:rFonts w:asciiTheme="majorHAnsi" w:hAnsiTheme="majorHAnsi"/>
              </w:rPr>
              <w:t>пдв</w:t>
            </w:r>
            <w:proofErr w:type="spellEnd"/>
          </w:p>
        </w:tc>
        <w:tc>
          <w:tcPr>
            <w:tcW w:w="1418" w:type="dxa"/>
            <w:vAlign w:val="center"/>
          </w:tcPr>
          <w:p w14:paraId="67CE83ED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F81495">
              <w:rPr>
                <w:rFonts w:asciiTheme="majorHAnsi" w:hAnsiTheme="majorHAnsi"/>
              </w:rPr>
              <w:t>Јединична</w:t>
            </w:r>
            <w:proofErr w:type="spellEnd"/>
            <w:r w:rsidRPr="00F81495">
              <w:rPr>
                <w:rFonts w:asciiTheme="majorHAnsi" w:hAnsiTheme="majorHAnsi"/>
              </w:rPr>
              <w:t xml:space="preserve"> </w:t>
            </w:r>
            <w:proofErr w:type="spellStart"/>
            <w:r w:rsidRPr="00F81495">
              <w:rPr>
                <w:rFonts w:asciiTheme="majorHAnsi" w:hAnsiTheme="majorHAnsi"/>
              </w:rPr>
              <w:t>цена</w:t>
            </w:r>
            <w:proofErr w:type="spellEnd"/>
            <w:r w:rsidRPr="00F81495">
              <w:rPr>
                <w:rFonts w:asciiTheme="majorHAnsi" w:hAnsiTheme="majorHAnsi"/>
              </w:rPr>
              <w:t xml:space="preserve"> </w:t>
            </w:r>
            <w:proofErr w:type="spellStart"/>
            <w:r w:rsidRPr="00F81495">
              <w:rPr>
                <w:rFonts w:asciiTheme="majorHAnsi" w:hAnsiTheme="majorHAnsi"/>
              </w:rPr>
              <w:t>са</w:t>
            </w:r>
            <w:proofErr w:type="spellEnd"/>
            <w:r w:rsidRPr="00F81495">
              <w:rPr>
                <w:rFonts w:asciiTheme="majorHAnsi" w:hAnsiTheme="majorHAnsi"/>
              </w:rPr>
              <w:t xml:space="preserve"> </w:t>
            </w:r>
            <w:proofErr w:type="spellStart"/>
            <w:r w:rsidRPr="00F81495">
              <w:rPr>
                <w:rFonts w:asciiTheme="majorHAnsi" w:hAnsiTheme="majorHAnsi"/>
              </w:rPr>
              <w:t>пдв</w:t>
            </w:r>
            <w:proofErr w:type="spellEnd"/>
          </w:p>
        </w:tc>
        <w:tc>
          <w:tcPr>
            <w:tcW w:w="1655" w:type="dxa"/>
            <w:vAlign w:val="center"/>
          </w:tcPr>
          <w:p w14:paraId="78A7F8C1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F81495">
              <w:rPr>
                <w:rFonts w:asciiTheme="majorHAnsi" w:hAnsiTheme="majorHAnsi"/>
              </w:rPr>
              <w:t>Укупна</w:t>
            </w:r>
            <w:proofErr w:type="spellEnd"/>
            <w:r w:rsidRPr="00F81495">
              <w:rPr>
                <w:rFonts w:asciiTheme="majorHAnsi" w:hAnsiTheme="majorHAnsi"/>
              </w:rPr>
              <w:t xml:space="preserve"> </w:t>
            </w:r>
            <w:proofErr w:type="spellStart"/>
            <w:r w:rsidRPr="00F81495">
              <w:rPr>
                <w:rFonts w:asciiTheme="majorHAnsi" w:hAnsiTheme="majorHAnsi"/>
              </w:rPr>
              <w:t>цена</w:t>
            </w:r>
            <w:proofErr w:type="spellEnd"/>
            <w:r w:rsidRPr="00F81495">
              <w:rPr>
                <w:rFonts w:asciiTheme="majorHAnsi" w:hAnsiTheme="majorHAnsi"/>
              </w:rPr>
              <w:t xml:space="preserve"> </w:t>
            </w:r>
            <w:proofErr w:type="spellStart"/>
            <w:r w:rsidRPr="00F81495">
              <w:rPr>
                <w:rFonts w:asciiTheme="majorHAnsi" w:hAnsiTheme="majorHAnsi"/>
              </w:rPr>
              <w:t>без</w:t>
            </w:r>
            <w:proofErr w:type="spellEnd"/>
            <w:r w:rsidRPr="00F81495">
              <w:rPr>
                <w:rFonts w:asciiTheme="majorHAnsi" w:hAnsiTheme="majorHAnsi"/>
              </w:rPr>
              <w:t xml:space="preserve"> </w:t>
            </w:r>
            <w:proofErr w:type="spellStart"/>
            <w:r w:rsidRPr="00F81495">
              <w:rPr>
                <w:rFonts w:asciiTheme="majorHAnsi" w:hAnsiTheme="majorHAnsi"/>
              </w:rPr>
              <w:t>пдв</w:t>
            </w:r>
            <w:proofErr w:type="spellEnd"/>
          </w:p>
        </w:tc>
        <w:tc>
          <w:tcPr>
            <w:tcW w:w="1415" w:type="dxa"/>
            <w:vAlign w:val="center"/>
          </w:tcPr>
          <w:p w14:paraId="5EFF0643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F81495">
              <w:rPr>
                <w:rFonts w:asciiTheme="majorHAnsi" w:hAnsiTheme="majorHAnsi"/>
              </w:rPr>
              <w:t>Укупна</w:t>
            </w:r>
            <w:proofErr w:type="spellEnd"/>
            <w:r w:rsidRPr="00F81495">
              <w:rPr>
                <w:rFonts w:asciiTheme="majorHAnsi" w:hAnsiTheme="majorHAnsi"/>
              </w:rPr>
              <w:t xml:space="preserve"> </w:t>
            </w:r>
            <w:proofErr w:type="spellStart"/>
            <w:r w:rsidRPr="00F81495">
              <w:rPr>
                <w:rFonts w:asciiTheme="majorHAnsi" w:hAnsiTheme="majorHAnsi"/>
              </w:rPr>
              <w:t>цена</w:t>
            </w:r>
            <w:proofErr w:type="spellEnd"/>
            <w:r w:rsidRPr="00F81495">
              <w:rPr>
                <w:rFonts w:asciiTheme="majorHAnsi" w:hAnsiTheme="majorHAnsi"/>
              </w:rPr>
              <w:t xml:space="preserve"> </w:t>
            </w:r>
            <w:proofErr w:type="spellStart"/>
            <w:r w:rsidRPr="00F81495">
              <w:rPr>
                <w:rFonts w:asciiTheme="majorHAnsi" w:hAnsiTheme="majorHAnsi"/>
              </w:rPr>
              <w:t>са</w:t>
            </w:r>
            <w:proofErr w:type="spellEnd"/>
            <w:r w:rsidRPr="00F81495">
              <w:rPr>
                <w:rFonts w:asciiTheme="majorHAnsi" w:hAnsiTheme="majorHAnsi"/>
              </w:rPr>
              <w:t xml:space="preserve"> </w:t>
            </w:r>
            <w:proofErr w:type="spellStart"/>
            <w:r w:rsidRPr="00F81495">
              <w:rPr>
                <w:rFonts w:asciiTheme="majorHAnsi" w:hAnsiTheme="majorHAnsi"/>
              </w:rPr>
              <w:t>пдв</w:t>
            </w:r>
            <w:proofErr w:type="spellEnd"/>
          </w:p>
        </w:tc>
      </w:tr>
      <w:tr w:rsidR="007B3C93" w:rsidRPr="00F81495" w14:paraId="7A7FC9C4" w14:textId="77777777" w:rsidTr="003064C9">
        <w:trPr>
          <w:trHeight w:val="161"/>
        </w:trPr>
        <w:tc>
          <w:tcPr>
            <w:tcW w:w="704" w:type="dxa"/>
            <w:vAlign w:val="center"/>
          </w:tcPr>
          <w:p w14:paraId="32D75E80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  <w:r w:rsidRPr="00F81495">
              <w:rPr>
                <w:rFonts w:asciiTheme="majorHAnsi" w:hAnsiTheme="majorHAnsi"/>
              </w:rPr>
              <w:t>1</w:t>
            </w:r>
          </w:p>
        </w:tc>
        <w:tc>
          <w:tcPr>
            <w:tcW w:w="3969" w:type="dxa"/>
            <w:vAlign w:val="center"/>
          </w:tcPr>
          <w:p w14:paraId="0B512859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  <w:r w:rsidRPr="00F81495">
              <w:rPr>
                <w:rFonts w:asciiTheme="majorHAnsi" w:hAnsiTheme="majorHAnsi"/>
              </w:rPr>
              <w:t>2</w:t>
            </w:r>
          </w:p>
        </w:tc>
        <w:tc>
          <w:tcPr>
            <w:tcW w:w="1985" w:type="dxa"/>
            <w:vAlign w:val="center"/>
          </w:tcPr>
          <w:p w14:paraId="43859BA0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  <w:r w:rsidRPr="00F81495">
              <w:rPr>
                <w:rFonts w:asciiTheme="majorHAnsi" w:hAnsiTheme="majorHAnsi"/>
              </w:rPr>
              <w:t>3</w:t>
            </w:r>
          </w:p>
        </w:tc>
        <w:tc>
          <w:tcPr>
            <w:tcW w:w="1275" w:type="dxa"/>
            <w:vAlign w:val="center"/>
          </w:tcPr>
          <w:p w14:paraId="77B012ED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  <w:r w:rsidRPr="00F81495">
              <w:rPr>
                <w:rFonts w:asciiTheme="majorHAnsi" w:hAnsiTheme="majorHAnsi"/>
              </w:rPr>
              <w:t>4</w:t>
            </w:r>
          </w:p>
        </w:tc>
        <w:tc>
          <w:tcPr>
            <w:tcW w:w="1701" w:type="dxa"/>
            <w:vAlign w:val="center"/>
          </w:tcPr>
          <w:p w14:paraId="38D30B14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  <w:r w:rsidRPr="00F81495">
              <w:rPr>
                <w:rFonts w:asciiTheme="majorHAnsi" w:hAnsiTheme="majorHAnsi"/>
              </w:rPr>
              <w:t>5</w:t>
            </w:r>
          </w:p>
        </w:tc>
        <w:tc>
          <w:tcPr>
            <w:tcW w:w="1418" w:type="dxa"/>
            <w:vAlign w:val="center"/>
          </w:tcPr>
          <w:p w14:paraId="135CD735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  <w:r w:rsidRPr="00F81495">
              <w:rPr>
                <w:rFonts w:asciiTheme="majorHAnsi" w:hAnsiTheme="majorHAnsi"/>
              </w:rPr>
              <w:t>6</w:t>
            </w:r>
          </w:p>
        </w:tc>
        <w:tc>
          <w:tcPr>
            <w:tcW w:w="1655" w:type="dxa"/>
            <w:vAlign w:val="center"/>
          </w:tcPr>
          <w:p w14:paraId="6BB8D708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  <w:r w:rsidRPr="00F81495">
              <w:rPr>
                <w:rFonts w:asciiTheme="majorHAnsi" w:hAnsiTheme="majorHAnsi"/>
              </w:rPr>
              <w:t>7</w:t>
            </w:r>
          </w:p>
        </w:tc>
        <w:tc>
          <w:tcPr>
            <w:tcW w:w="1415" w:type="dxa"/>
            <w:vAlign w:val="center"/>
          </w:tcPr>
          <w:p w14:paraId="2D1E3263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  <w:r w:rsidRPr="00F81495">
              <w:rPr>
                <w:rFonts w:asciiTheme="majorHAnsi" w:hAnsiTheme="majorHAnsi"/>
              </w:rPr>
              <w:t>8</w:t>
            </w:r>
          </w:p>
        </w:tc>
      </w:tr>
      <w:tr w:rsidR="003064C9" w:rsidRPr="00F81495" w14:paraId="0918DC08" w14:textId="77777777" w:rsidTr="003064C9">
        <w:trPr>
          <w:trHeight w:val="161"/>
        </w:trPr>
        <w:tc>
          <w:tcPr>
            <w:tcW w:w="704" w:type="dxa"/>
            <w:vAlign w:val="center"/>
          </w:tcPr>
          <w:p w14:paraId="7B60AB06" w14:textId="22370B89" w:rsidR="003064C9" w:rsidRPr="003064C9" w:rsidRDefault="003064C9" w:rsidP="007B3C93">
            <w:pPr>
              <w:jc w:val="center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1.</w:t>
            </w:r>
          </w:p>
        </w:tc>
        <w:tc>
          <w:tcPr>
            <w:tcW w:w="3969" w:type="dxa"/>
            <w:vAlign w:val="center"/>
          </w:tcPr>
          <w:p w14:paraId="468DF75F" w14:textId="56808B3A" w:rsidR="003064C9" w:rsidRPr="003064C9" w:rsidRDefault="003064C9" w:rsidP="003064C9">
            <w:pPr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 xml:space="preserve"> Настава у природи у</w:t>
            </w:r>
            <w:proofErr w:type="spellStart"/>
            <w:r w:rsidRPr="00F81495">
              <w:rPr>
                <w:rFonts w:asciiTheme="majorHAnsi" w:hAnsiTheme="majorHAnsi"/>
                <w:sz w:val="24"/>
                <w:szCs w:val="24"/>
              </w:rPr>
              <w:t>чени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ка</w:t>
            </w:r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 xml:space="preserve"> од </w:t>
            </w:r>
            <w:r w:rsidRPr="00F8149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F81495">
              <w:rPr>
                <w:rFonts w:asciiTheme="majorHAnsi" w:hAnsiTheme="majorHAnsi"/>
                <w:sz w:val="24"/>
                <w:szCs w:val="24"/>
                <w:lang w:val="sr-Cyrl-RS"/>
              </w:rPr>
              <w:t>првог</w:t>
            </w:r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 xml:space="preserve"> до четвртог</w:t>
            </w:r>
            <w:r w:rsidRPr="00F8149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F81495">
              <w:rPr>
                <w:rFonts w:asciiTheme="majorHAnsi" w:hAnsiTheme="majorHAnsi"/>
                <w:sz w:val="24"/>
                <w:szCs w:val="24"/>
              </w:rPr>
              <w:t>разреда</w:t>
            </w:r>
            <w:proofErr w:type="spellEnd"/>
          </w:p>
        </w:tc>
        <w:tc>
          <w:tcPr>
            <w:tcW w:w="1985" w:type="dxa"/>
            <w:vAlign w:val="center"/>
          </w:tcPr>
          <w:p w14:paraId="4F57CA75" w14:textId="1BC1EF51" w:rsidR="003064C9" w:rsidRPr="003064C9" w:rsidRDefault="003064C9" w:rsidP="007B3C93">
            <w:pPr>
              <w:jc w:val="center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Услуге организације путовања / аранжман по ученику</w:t>
            </w:r>
          </w:p>
        </w:tc>
        <w:tc>
          <w:tcPr>
            <w:tcW w:w="1275" w:type="dxa"/>
            <w:vAlign w:val="center"/>
          </w:tcPr>
          <w:p w14:paraId="75FEC743" w14:textId="10ED2C32" w:rsidR="003064C9" w:rsidRPr="003064C9" w:rsidRDefault="003064C9" w:rsidP="007B3C93">
            <w:pPr>
              <w:jc w:val="center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297</w:t>
            </w:r>
          </w:p>
        </w:tc>
        <w:tc>
          <w:tcPr>
            <w:tcW w:w="1701" w:type="dxa"/>
            <w:vAlign w:val="center"/>
          </w:tcPr>
          <w:p w14:paraId="4A2F5099" w14:textId="77777777" w:rsidR="003064C9" w:rsidRPr="00F81495" w:rsidRDefault="003064C9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8" w:type="dxa"/>
            <w:vAlign w:val="center"/>
          </w:tcPr>
          <w:p w14:paraId="1433CFC8" w14:textId="77777777" w:rsidR="003064C9" w:rsidRPr="00F81495" w:rsidRDefault="003064C9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655" w:type="dxa"/>
            <w:vAlign w:val="center"/>
          </w:tcPr>
          <w:p w14:paraId="22B6E919" w14:textId="77777777" w:rsidR="003064C9" w:rsidRPr="00F81495" w:rsidRDefault="003064C9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5" w:type="dxa"/>
            <w:vAlign w:val="center"/>
          </w:tcPr>
          <w:p w14:paraId="5E193BD2" w14:textId="77777777" w:rsidR="003064C9" w:rsidRPr="00F81495" w:rsidRDefault="003064C9" w:rsidP="007B3C93">
            <w:pPr>
              <w:jc w:val="center"/>
              <w:rPr>
                <w:rFonts w:asciiTheme="majorHAnsi" w:hAnsiTheme="majorHAnsi"/>
              </w:rPr>
            </w:pPr>
          </w:p>
        </w:tc>
      </w:tr>
      <w:tr w:rsidR="007B3C93" w:rsidRPr="00F81495" w14:paraId="37C8889C" w14:textId="77777777" w:rsidTr="003064C9">
        <w:trPr>
          <w:trHeight w:val="502"/>
        </w:trPr>
        <w:tc>
          <w:tcPr>
            <w:tcW w:w="704" w:type="dxa"/>
            <w:vAlign w:val="center"/>
          </w:tcPr>
          <w:p w14:paraId="136C6130" w14:textId="290FF745" w:rsidR="007B3C93" w:rsidRPr="00F81495" w:rsidRDefault="003064C9" w:rsidP="007B3C93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RS"/>
              </w:rPr>
              <w:t>2</w:t>
            </w:r>
            <w:r w:rsidR="007B3C93" w:rsidRPr="00F81495">
              <w:rPr>
                <w:rFonts w:asciiTheme="majorHAnsi" w:hAnsiTheme="majorHAnsi"/>
              </w:rPr>
              <w:t>.</w:t>
            </w:r>
          </w:p>
        </w:tc>
        <w:tc>
          <w:tcPr>
            <w:tcW w:w="3969" w:type="dxa"/>
            <w:vAlign w:val="center"/>
          </w:tcPr>
          <w:p w14:paraId="3FD92104" w14:textId="7A2EE7FD" w:rsidR="007B3C93" w:rsidRPr="00F81495" w:rsidRDefault="003064C9" w:rsidP="003064C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Екскурзија у</w:t>
            </w:r>
            <w:proofErr w:type="spellStart"/>
            <w:r w:rsidR="000075A1" w:rsidRPr="00F81495">
              <w:rPr>
                <w:rFonts w:asciiTheme="majorHAnsi" w:hAnsiTheme="majorHAnsi"/>
                <w:sz w:val="24"/>
                <w:szCs w:val="24"/>
              </w:rPr>
              <w:t>чени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ка</w:t>
            </w:r>
            <w:r w:rsidR="000075A1" w:rsidRPr="00F8149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0075A1" w:rsidRPr="00F81495">
              <w:rPr>
                <w:rFonts w:asciiTheme="majorHAnsi" w:hAnsiTheme="majorHAnsi"/>
                <w:sz w:val="24"/>
                <w:szCs w:val="24"/>
                <w:lang w:val="sr-Cyrl-RS"/>
              </w:rPr>
              <w:t>првог</w:t>
            </w:r>
            <w:r w:rsidR="00B16374" w:rsidRPr="00F8149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="00B16374" w:rsidRPr="00F81495">
              <w:rPr>
                <w:rFonts w:asciiTheme="majorHAnsi" w:hAnsiTheme="majorHAnsi"/>
                <w:sz w:val="24"/>
                <w:szCs w:val="24"/>
              </w:rPr>
              <w:t>разреда</w:t>
            </w:r>
            <w:proofErr w:type="spellEnd"/>
          </w:p>
        </w:tc>
        <w:tc>
          <w:tcPr>
            <w:tcW w:w="1985" w:type="dxa"/>
            <w:vAlign w:val="center"/>
          </w:tcPr>
          <w:p w14:paraId="79A2F8E9" w14:textId="5672EDB6" w:rsidR="007B3C93" w:rsidRPr="00F81495" w:rsidRDefault="003064C9" w:rsidP="007B3C93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RS"/>
              </w:rPr>
              <w:t>Услуге организације путовања / аранжман по ученику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33F2BC" w14:textId="0E765E80" w:rsidR="007B3C93" w:rsidRPr="003064C9" w:rsidRDefault="003064C9" w:rsidP="007B3C93">
            <w:pPr>
              <w:jc w:val="center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69</w:t>
            </w:r>
          </w:p>
        </w:tc>
        <w:tc>
          <w:tcPr>
            <w:tcW w:w="1701" w:type="dxa"/>
            <w:vAlign w:val="center"/>
          </w:tcPr>
          <w:p w14:paraId="6FF40C4E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8" w:type="dxa"/>
            <w:vAlign w:val="center"/>
          </w:tcPr>
          <w:p w14:paraId="00890FD7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655" w:type="dxa"/>
            <w:vAlign w:val="center"/>
          </w:tcPr>
          <w:p w14:paraId="25315631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5" w:type="dxa"/>
            <w:vAlign w:val="center"/>
          </w:tcPr>
          <w:p w14:paraId="70C45A49" w14:textId="77777777" w:rsidR="007B3C93" w:rsidRPr="00F81495" w:rsidRDefault="007B3C93" w:rsidP="007B3C93">
            <w:pPr>
              <w:jc w:val="center"/>
              <w:rPr>
                <w:rFonts w:asciiTheme="majorHAnsi" w:hAnsiTheme="majorHAnsi"/>
              </w:rPr>
            </w:pPr>
          </w:p>
        </w:tc>
      </w:tr>
      <w:tr w:rsidR="00087C82" w:rsidRPr="00F81495" w14:paraId="13E515AF" w14:textId="77777777" w:rsidTr="003064C9">
        <w:trPr>
          <w:trHeight w:val="502"/>
        </w:trPr>
        <w:tc>
          <w:tcPr>
            <w:tcW w:w="704" w:type="dxa"/>
            <w:vAlign w:val="center"/>
          </w:tcPr>
          <w:p w14:paraId="232DA210" w14:textId="0A2D9C48" w:rsidR="00087C82" w:rsidRPr="00F81495" w:rsidRDefault="003064C9" w:rsidP="007B3C93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RS"/>
              </w:rPr>
              <w:t>3</w:t>
            </w:r>
            <w:r w:rsidR="00087C82" w:rsidRPr="00F81495">
              <w:rPr>
                <w:rFonts w:asciiTheme="majorHAnsi" w:hAnsiTheme="majorHAnsi"/>
              </w:rPr>
              <w:t>.</w:t>
            </w:r>
          </w:p>
        </w:tc>
        <w:tc>
          <w:tcPr>
            <w:tcW w:w="3969" w:type="dxa"/>
            <w:vAlign w:val="center"/>
          </w:tcPr>
          <w:p w14:paraId="28AF0E0A" w14:textId="3659D621" w:rsidR="00087C82" w:rsidRPr="00F81495" w:rsidRDefault="003064C9" w:rsidP="003064C9">
            <w:pPr>
              <w:rPr>
                <w:rFonts w:asciiTheme="majorHAnsi" w:hAnsiTheme="majorHAnsi"/>
                <w:sz w:val="24"/>
                <w:szCs w:val="24"/>
                <w:lang w:val="sr-Cyrl-RS"/>
              </w:rPr>
            </w:pPr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Екскурзија у</w:t>
            </w:r>
            <w:proofErr w:type="spellStart"/>
            <w:r w:rsidRPr="00F81495">
              <w:rPr>
                <w:rFonts w:asciiTheme="majorHAnsi" w:hAnsiTheme="majorHAnsi"/>
                <w:sz w:val="24"/>
                <w:szCs w:val="24"/>
              </w:rPr>
              <w:t>чени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ка</w:t>
            </w:r>
            <w:r w:rsidR="00087C82" w:rsidRPr="00F81495">
              <w:rPr>
                <w:rFonts w:asciiTheme="majorHAnsi" w:hAnsiTheme="majorHAnsi"/>
                <w:sz w:val="24"/>
                <w:szCs w:val="24"/>
                <w:lang w:val="sr-Cyrl-RS"/>
              </w:rPr>
              <w:t xml:space="preserve"> другог разреда</w:t>
            </w:r>
          </w:p>
        </w:tc>
        <w:tc>
          <w:tcPr>
            <w:tcW w:w="1985" w:type="dxa"/>
            <w:vAlign w:val="center"/>
          </w:tcPr>
          <w:p w14:paraId="2F36DEF2" w14:textId="12163417" w:rsidR="00087C82" w:rsidRPr="00F81495" w:rsidRDefault="003064C9" w:rsidP="000075A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RS"/>
              </w:rPr>
              <w:t>Услуге организације путовања / аранжман по ученику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13A46E" w14:textId="4237D5FD" w:rsidR="00087C82" w:rsidRPr="00B27EC7" w:rsidRDefault="00B27EC7" w:rsidP="007B3C93">
            <w:pPr>
              <w:jc w:val="center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88</w:t>
            </w:r>
          </w:p>
        </w:tc>
        <w:tc>
          <w:tcPr>
            <w:tcW w:w="1701" w:type="dxa"/>
            <w:vAlign w:val="center"/>
          </w:tcPr>
          <w:p w14:paraId="77980AD7" w14:textId="77777777" w:rsidR="00087C82" w:rsidRPr="00F81495" w:rsidRDefault="00087C82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8" w:type="dxa"/>
            <w:vAlign w:val="center"/>
          </w:tcPr>
          <w:p w14:paraId="1EE4D61D" w14:textId="77777777" w:rsidR="00087C82" w:rsidRPr="00F81495" w:rsidRDefault="00087C82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655" w:type="dxa"/>
            <w:vAlign w:val="center"/>
          </w:tcPr>
          <w:p w14:paraId="4BF6E1B0" w14:textId="77777777" w:rsidR="00087C82" w:rsidRPr="00F81495" w:rsidRDefault="00087C82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5" w:type="dxa"/>
            <w:vAlign w:val="center"/>
          </w:tcPr>
          <w:p w14:paraId="593CFDE5" w14:textId="77777777" w:rsidR="00087C82" w:rsidRPr="00F81495" w:rsidRDefault="00087C82" w:rsidP="007B3C93">
            <w:pPr>
              <w:jc w:val="center"/>
              <w:rPr>
                <w:rFonts w:asciiTheme="majorHAnsi" w:hAnsiTheme="majorHAnsi"/>
              </w:rPr>
            </w:pPr>
          </w:p>
        </w:tc>
      </w:tr>
      <w:tr w:rsidR="00087C82" w:rsidRPr="00F81495" w14:paraId="72C8A01F" w14:textId="77777777" w:rsidTr="003064C9">
        <w:trPr>
          <w:trHeight w:val="502"/>
        </w:trPr>
        <w:tc>
          <w:tcPr>
            <w:tcW w:w="704" w:type="dxa"/>
            <w:vAlign w:val="center"/>
          </w:tcPr>
          <w:p w14:paraId="567D85BB" w14:textId="7DE93580" w:rsidR="00087C82" w:rsidRPr="00F81495" w:rsidRDefault="003064C9" w:rsidP="007B3C93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RS"/>
              </w:rPr>
              <w:t>4</w:t>
            </w:r>
            <w:r w:rsidR="00087C82" w:rsidRPr="00F81495">
              <w:rPr>
                <w:rFonts w:asciiTheme="majorHAnsi" w:hAnsiTheme="majorHAnsi"/>
              </w:rPr>
              <w:t>.</w:t>
            </w:r>
          </w:p>
        </w:tc>
        <w:tc>
          <w:tcPr>
            <w:tcW w:w="3969" w:type="dxa"/>
            <w:vAlign w:val="center"/>
          </w:tcPr>
          <w:p w14:paraId="288048C0" w14:textId="0B33AF0C" w:rsidR="00087C82" w:rsidRPr="00F81495" w:rsidRDefault="003064C9" w:rsidP="003064C9">
            <w:pPr>
              <w:rPr>
                <w:rFonts w:asciiTheme="majorHAnsi" w:hAnsiTheme="majorHAnsi"/>
                <w:sz w:val="24"/>
                <w:szCs w:val="24"/>
                <w:lang w:val="sr-Cyrl-RS"/>
              </w:rPr>
            </w:pPr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Екскурзија у</w:t>
            </w:r>
            <w:proofErr w:type="spellStart"/>
            <w:r w:rsidRPr="00F81495">
              <w:rPr>
                <w:rFonts w:asciiTheme="majorHAnsi" w:hAnsiTheme="majorHAnsi"/>
                <w:sz w:val="24"/>
                <w:szCs w:val="24"/>
              </w:rPr>
              <w:t>чени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ка</w:t>
            </w:r>
            <w:r w:rsidRPr="00F8149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087C82" w:rsidRPr="00F81495">
              <w:rPr>
                <w:rFonts w:asciiTheme="majorHAnsi" w:hAnsiTheme="majorHAnsi"/>
                <w:sz w:val="24"/>
                <w:szCs w:val="24"/>
                <w:lang w:val="sr-Cyrl-RS"/>
              </w:rPr>
              <w:t xml:space="preserve"> трећег разреда</w:t>
            </w:r>
          </w:p>
        </w:tc>
        <w:tc>
          <w:tcPr>
            <w:tcW w:w="1985" w:type="dxa"/>
            <w:vAlign w:val="center"/>
          </w:tcPr>
          <w:p w14:paraId="603B6358" w14:textId="78D90914" w:rsidR="00087C82" w:rsidRPr="00F81495" w:rsidRDefault="003064C9" w:rsidP="000075A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RS"/>
              </w:rPr>
              <w:t>Услуге организације путовања / аранжман по ученику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5F205A" w14:textId="23E92ADA" w:rsidR="00087C82" w:rsidRPr="00B27EC7" w:rsidRDefault="00B27EC7" w:rsidP="007B3C93">
            <w:pPr>
              <w:jc w:val="center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65</w:t>
            </w:r>
          </w:p>
        </w:tc>
        <w:tc>
          <w:tcPr>
            <w:tcW w:w="1701" w:type="dxa"/>
            <w:vAlign w:val="center"/>
          </w:tcPr>
          <w:p w14:paraId="1969006D" w14:textId="77777777" w:rsidR="00087C82" w:rsidRPr="00F81495" w:rsidRDefault="00087C82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8" w:type="dxa"/>
            <w:vAlign w:val="center"/>
          </w:tcPr>
          <w:p w14:paraId="6C42265E" w14:textId="77777777" w:rsidR="00087C82" w:rsidRPr="00F81495" w:rsidRDefault="00087C82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655" w:type="dxa"/>
            <w:vAlign w:val="center"/>
          </w:tcPr>
          <w:p w14:paraId="40C6DD02" w14:textId="77777777" w:rsidR="00087C82" w:rsidRPr="00F81495" w:rsidRDefault="00087C82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5" w:type="dxa"/>
            <w:vAlign w:val="center"/>
          </w:tcPr>
          <w:p w14:paraId="28196F1E" w14:textId="77777777" w:rsidR="00087C82" w:rsidRPr="00F81495" w:rsidRDefault="00087C82" w:rsidP="007B3C93">
            <w:pPr>
              <w:jc w:val="center"/>
              <w:rPr>
                <w:rFonts w:asciiTheme="majorHAnsi" w:hAnsiTheme="majorHAnsi"/>
              </w:rPr>
            </w:pPr>
          </w:p>
        </w:tc>
      </w:tr>
      <w:tr w:rsidR="000075A1" w:rsidRPr="00F81495" w14:paraId="5B742433" w14:textId="77777777" w:rsidTr="003064C9">
        <w:trPr>
          <w:trHeight w:val="502"/>
        </w:trPr>
        <w:tc>
          <w:tcPr>
            <w:tcW w:w="704" w:type="dxa"/>
            <w:vAlign w:val="center"/>
          </w:tcPr>
          <w:p w14:paraId="15B3B761" w14:textId="51CB0869" w:rsidR="000075A1" w:rsidRPr="00F81495" w:rsidRDefault="003064C9" w:rsidP="007B3C93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RS"/>
              </w:rPr>
              <w:t>5</w:t>
            </w:r>
            <w:r w:rsidR="000075A1" w:rsidRPr="00F81495">
              <w:rPr>
                <w:rFonts w:asciiTheme="majorHAnsi" w:hAnsiTheme="majorHAnsi"/>
              </w:rPr>
              <w:t>.</w:t>
            </w:r>
          </w:p>
        </w:tc>
        <w:tc>
          <w:tcPr>
            <w:tcW w:w="3969" w:type="dxa"/>
            <w:vAlign w:val="center"/>
          </w:tcPr>
          <w:p w14:paraId="2A8ED04B" w14:textId="1C6A1706" w:rsidR="000075A1" w:rsidRPr="00F81495" w:rsidRDefault="003064C9" w:rsidP="003064C9">
            <w:pPr>
              <w:rPr>
                <w:rFonts w:asciiTheme="majorHAnsi" w:hAnsiTheme="majorHAnsi"/>
                <w:sz w:val="24"/>
                <w:szCs w:val="24"/>
                <w:lang w:val="sr-Cyrl-RS"/>
              </w:rPr>
            </w:pPr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Екскурзија у</w:t>
            </w:r>
            <w:proofErr w:type="spellStart"/>
            <w:r w:rsidRPr="00F81495">
              <w:rPr>
                <w:rFonts w:asciiTheme="majorHAnsi" w:hAnsiTheme="majorHAnsi"/>
                <w:sz w:val="24"/>
                <w:szCs w:val="24"/>
              </w:rPr>
              <w:t>чени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ка</w:t>
            </w:r>
            <w:r w:rsidRPr="00F8149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0075A1" w:rsidRPr="00F81495">
              <w:rPr>
                <w:rFonts w:asciiTheme="majorHAnsi" w:hAnsiTheme="majorHAnsi"/>
                <w:sz w:val="24"/>
                <w:szCs w:val="24"/>
                <w:lang w:val="sr-Cyrl-RS"/>
              </w:rPr>
              <w:t xml:space="preserve"> четвртогразреда</w:t>
            </w:r>
          </w:p>
        </w:tc>
        <w:tc>
          <w:tcPr>
            <w:tcW w:w="1985" w:type="dxa"/>
            <w:vAlign w:val="center"/>
          </w:tcPr>
          <w:p w14:paraId="0C4592B3" w14:textId="393E4358" w:rsidR="000075A1" w:rsidRPr="00F81495" w:rsidRDefault="003064C9" w:rsidP="000075A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RS"/>
              </w:rPr>
              <w:t>Услуге организације путовања / аранжман по ученику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198CAE" w14:textId="675AC8B1" w:rsidR="000075A1" w:rsidRPr="00B27EC7" w:rsidRDefault="00B27EC7" w:rsidP="007B3C93">
            <w:pPr>
              <w:jc w:val="center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80</w:t>
            </w:r>
          </w:p>
        </w:tc>
        <w:tc>
          <w:tcPr>
            <w:tcW w:w="1701" w:type="dxa"/>
            <w:vAlign w:val="center"/>
          </w:tcPr>
          <w:p w14:paraId="4336DD22" w14:textId="77777777" w:rsidR="000075A1" w:rsidRPr="00F81495" w:rsidRDefault="000075A1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8" w:type="dxa"/>
            <w:vAlign w:val="center"/>
          </w:tcPr>
          <w:p w14:paraId="2ACE26BD" w14:textId="77777777" w:rsidR="000075A1" w:rsidRPr="00F81495" w:rsidRDefault="000075A1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655" w:type="dxa"/>
            <w:vAlign w:val="center"/>
          </w:tcPr>
          <w:p w14:paraId="41B0DBC7" w14:textId="77777777" w:rsidR="000075A1" w:rsidRPr="00F81495" w:rsidRDefault="000075A1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5" w:type="dxa"/>
            <w:vAlign w:val="center"/>
          </w:tcPr>
          <w:p w14:paraId="38EC4732" w14:textId="77777777" w:rsidR="000075A1" w:rsidRPr="00F81495" w:rsidRDefault="000075A1" w:rsidP="007B3C93">
            <w:pPr>
              <w:jc w:val="center"/>
              <w:rPr>
                <w:rFonts w:asciiTheme="majorHAnsi" w:hAnsiTheme="majorHAnsi"/>
              </w:rPr>
            </w:pPr>
          </w:p>
        </w:tc>
      </w:tr>
      <w:tr w:rsidR="00087C82" w:rsidRPr="00F81495" w14:paraId="6DD4DF6E" w14:textId="77777777" w:rsidTr="003064C9">
        <w:trPr>
          <w:trHeight w:val="946"/>
        </w:trPr>
        <w:tc>
          <w:tcPr>
            <w:tcW w:w="704" w:type="dxa"/>
            <w:vAlign w:val="center"/>
          </w:tcPr>
          <w:p w14:paraId="194CBABB" w14:textId="77777777" w:rsidR="00087C82" w:rsidRPr="00F81495" w:rsidRDefault="00087C82" w:rsidP="000075A1">
            <w:pPr>
              <w:jc w:val="center"/>
              <w:rPr>
                <w:rFonts w:asciiTheme="majorHAnsi" w:hAnsiTheme="majorHAnsi"/>
              </w:rPr>
            </w:pPr>
            <w:r w:rsidRPr="00F81495">
              <w:rPr>
                <w:rFonts w:asciiTheme="majorHAnsi" w:hAnsiTheme="majorHAnsi"/>
                <w:lang w:val="sr-Cyrl-RS"/>
              </w:rPr>
              <w:t>6</w:t>
            </w:r>
            <w:r w:rsidRPr="00F81495">
              <w:rPr>
                <w:rFonts w:asciiTheme="majorHAnsi" w:hAnsiTheme="majorHAnsi"/>
              </w:rPr>
              <w:t>.</w:t>
            </w:r>
          </w:p>
        </w:tc>
        <w:tc>
          <w:tcPr>
            <w:tcW w:w="3969" w:type="dxa"/>
            <w:vAlign w:val="center"/>
          </w:tcPr>
          <w:p w14:paraId="2FA4457E" w14:textId="7BB1FC1D" w:rsidR="00087C82" w:rsidRPr="00F81495" w:rsidRDefault="003064C9" w:rsidP="003064C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Екскурзија у</w:t>
            </w:r>
            <w:proofErr w:type="spellStart"/>
            <w:r w:rsidRPr="00F81495">
              <w:rPr>
                <w:rFonts w:asciiTheme="majorHAnsi" w:hAnsiTheme="majorHAnsi"/>
                <w:sz w:val="24"/>
                <w:szCs w:val="24"/>
              </w:rPr>
              <w:t>чени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ка</w:t>
            </w:r>
            <w:r w:rsidRPr="00F8149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087C82" w:rsidRPr="00F8149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="00087C82" w:rsidRPr="00F81495">
              <w:rPr>
                <w:rFonts w:asciiTheme="majorHAnsi" w:hAnsiTheme="majorHAnsi"/>
                <w:sz w:val="24"/>
                <w:szCs w:val="24"/>
              </w:rPr>
              <w:t>петог</w:t>
            </w:r>
            <w:proofErr w:type="spellEnd"/>
            <w:r w:rsidR="00087C82" w:rsidRPr="00F8149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="00087C82" w:rsidRPr="00F81495">
              <w:rPr>
                <w:rFonts w:asciiTheme="majorHAnsi" w:hAnsiTheme="majorHAnsi"/>
                <w:sz w:val="24"/>
                <w:szCs w:val="24"/>
              </w:rPr>
              <w:t>разерад</w:t>
            </w:r>
            <w:proofErr w:type="spellEnd"/>
          </w:p>
        </w:tc>
        <w:tc>
          <w:tcPr>
            <w:tcW w:w="1985" w:type="dxa"/>
          </w:tcPr>
          <w:p w14:paraId="521C99F4" w14:textId="56A9F5A5" w:rsidR="00087C82" w:rsidRPr="00F81495" w:rsidRDefault="003064C9" w:rsidP="008663B3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RS"/>
              </w:rPr>
              <w:t>Услуге организације путовања / аранжман по ученику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4AFCA2" w14:textId="74E3DBD2" w:rsidR="00087C82" w:rsidRPr="0068125E" w:rsidRDefault="00B27EC7" w:rsidP="007B3C93">
            <w:pPr>
              <w:jc w:val="center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67</w:t>
            </w:r>
          </w:p>
        </w:tc>
        <w:tc>
          <w:tcPr>
            <w:tcW w:w="1701" w:type="dxa"/>
            <w:vAlign w:val="center"/>
          </w:tcPr>
          <w:p w14:paraId="0DCAA846" w14:textId="77777777" w:rsidR="00087C82" w:rsidRPr="00F81495" w:rsidRDefault="00087C82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8" w:type="dxa"/>
            <w:vAlign w:val="center"/>
          </w:tcPr>
          <w:p w14:paraId="32A63B9B" w14:textId="77777777" w:rsidR="00087C82" w:rsidRPr="00F81495" w:rsidRDefault="00087C82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655" w:type="dxa"/>
            <w:vAlign w:val="center"/>
          </w:tcPr>
          <w:p w14:paraId="2E49694C" w14:textId="77777777" w:rsidR="00087C82" w:rsidRPr="00F81495" w:rsidRDefault="00087C82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5" w:type="dxa"/>
            <w:vAlign w:val="center"/>
          </w:tcPr>
          <w:p w14:paraId="51596718" w14:textId="77777777" w:rsidR="00087C82" w:rsidRPr="00F81495" w:rsidRDefault="00087C82" w:rsidP="007B3C93">
            <w:pPr>
              <w:jc w:val="center"/>
              <w:rPr>
                <w:rFonts w:asciiTheme="majorHAnsi" w:hAnsiTheme="majorHAnsi"/>
              </w:rPr>
            </w:pPr>
          </w:p>
        </w:tc>
      </w:tr>
      <w:tr w:rsidR="0068125E" w:rsidRPr="00F81495" w14:paraId="60362B3C" w14:textId="77777777" w:rsidTr="003064C9">
        <w:trPr>
          <w:trHeight w:val="502"/>
        </w:trPr>
        <w:tc>
          <w:tcPr>
            <w:tcW w:w="704" w:type="dxa"/>
            <w:vAlign w:val="center"/>
          </w:tcPr>
          <w:p w14:paraId="1A8C6564" w14:textId="77777777" w:rsidR="0068125E" w:rsidRPr="00F81495" w:rsidRDefault="0068125E" w:rsidP="000075A1">
            <w:pPr>
              <w:jc w:val="center"/>
              <w:rPr>
                <w:rFonts w:asciiTheme="majorHAnsi" w:hAnsiTheme="majorHAnsi"/>
              </w:rPr>
            </w:pPr>
            <w:r w:rsidRPr="00F81495">
              <w:rPr>
                <w:rFonts w:asciiTheme="majorHAnsi" w:hAnsiTheme="majorHAnsi"/>
              </w:rPr>
              <w:t>7.</w:t>
            </w:r>
          </w:p>
        </w:tc>
        <w:tc>
          <w:tcPr>
            <w:tcW w:w="3969" w:type="dxa"/>
            <w:vAlign w:val="center"/>
          </w:tcPr>
          <w:p w14:paraId="171A6C7F" w14:textId="40943B75" w:rsidR="0068125E" w:rsidRPr="00F81495" w:rsidRDefault="003064C9" w:rsidP="003064C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Екскурзија у</w:t>
            </w:r>
            <w:proofErr w:type="spellStart"/>
            <w:r w:rsidRPr="00F81495">
              <w:rPr>
                <w:rFonts w:asciiTheme="majorHAnsi" w:hAnsiTheme="majorHAnsi"/>
                <w:sz w:val="24"/>
                <w:szCs w:val="24"/>
              </w:rPr>
              <w:t>чени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ка</w:t>
            </w:r>
            <w:r w:rsidRPr="00F8149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F81495">
              <w:rPr>
                <w:rFonts w:asciiTheme="majorHAnsi" w:hAnsiTheme="majorHAnsi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у</w:t>
            </w:r>
            <w:proofErr w:type="spellStart"/>
            <w:r w:rsidR="0068125E" w:rsidRPr="00F81495">
              <w:rPr>
                <w:rFonts w:asciiTheme="majorHAnsi" w:hAnsiTheme="majorHAnsi"/>
                <w:sz w:val="24"/>
                <w:szCs w:val="24"/>
              </w:rPr>
              <w:t>чени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ка</w:t>
            </w:r>
            <w:r w:rsidR="0068125E" w:rsidRPr="00F8149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="0068125E" w:rsidRPr="00F81495">
              <w:rPr>
                <w:rFonts w:asciiTheme="majorHAnsi" w:hAnsiTheme="majorHAnsi"/>
                <w:sz w:val="24"/>
                <w:szCs w:val="24"/>
              </w:rPr>
              <w:t>шестог</w:t>
            </w:r>
            <w:proofErr w:type="spellEnd"/>
            <w:r w:rsidR="0068125E" w:rsidRPr="00F8149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="0068125E" w:rsidRPr="00F81495">
              <w:rPr>
                <w:rFonts w:asciiTheme="majorHAnsi" w:hAnsiTheme="majorHAnsi"/>
                <w:sz w:val="24"/>
                <w:szCs w:val="24"/>
              </w:rPr>
              <w:t>разреда</w:t>
            </w:r>
            <w:proofErr w:type="spellEnd"/>
          </w:p>
        </w:tc>
        <w:tc>
          <w:tcPr>
            <w:tcW w:w="1985" w:type="dxa"/>
          </w:tcPr>
          <w:p w14:paraId="659D2B8F" w14:textId="5141B167" w:rsidR="0068125E" w:rsidRPr="00F81495" w:rsidRDefault="003064C9" w:rsidP="008663B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RS"/>
              </w:rPr>
              <w:t>Услуге организације путовања / аранжман по ученику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9CEF54" w14:textId="230EB97B" w:rsidR="0068125E" w:rsidRPr="0068125E" w:rsidRDefault="00B27EC7" w:rsidP="007B3C93">
            <w:pPr>
              <w:jc w:val="center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74</w:t>
            </w:r>
          </w:p>
        </w:tc>
        <w:tc>
          <w:tcPr>
            <w:tcW w:w="1701" w:type="dxa"/>
            <w:vAlign w:val="center"/>
          </w:tcPr>
          <w:p w14:paraId="7496564F" w14:textId="77777777" w:rsidR="0068125E" w:rsidRPr="00F81495" w:rsidRDefault="0068125E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8" w:type="dxa"/>
            <w:vAlign w:val="center"/>
          </w:tcPr>
          <w:p w14:paraId="467A0B03" w14:textId="77777777" w:rsidR="0068125E" w:rsidRPr="00F81495" w:rsidRDefault="0068125E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655" w:type="dxa"/>
            <w:vAlign w:val="center"/>
          </w:tcPr>
          <w:p w14:paraId="530544BC" w14:textId="77777777" w:rsidR="0068125E" w:rsidRPr="00F81495" w:rsidRDefault="0068125E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5" w:type="dxa"/>
            <w:vAlign w:val="center"/>
          </w:tcPr>
          <w:p w14:paraId="0C2AC78D" w14:textId="77777777" w:rsidR="0068125E" w:rsidRPr="00F81495" w:rsidRDefault="0068125E" w:rsidP="007B3C93">
            <w:pPr>
              <w:jc w:val="center"/>
              <w:rPr>
                <w:rFonts w:asciiTheme="majorHAnsi" w:hAnsiTheme="majorHAnsi"/>
              </w:rPr>
            </w:pPr>
          </w:p>
        </w:tc>
      </w:tr>
      <w:tr w:rsidR="0068125E" w:rsidRPr="00F81495" w14:paraId="4A300A71" w14:textId="77777777" w:rsidTr="003064C9">
        <w:trPr>
          <w:trHeight w:val="502"/>
        </w:trPr>
        <w:tc>
          <w:tcPr>
            <w:tcW w:w="704" w:type="dxa"/>
            <w:vAlign w:val="center"/>
          </w:tcPr>
          <w:p w14:paraId="192593C9" w14:textId="77777777" w:rsidR="0068125E" w:rsidRPr="00F81495" w:rsidRDefault="0068125E" w:rsidP="007B3C93">
            <w:pPr>
              <w:jc w:val="center"/>
              <w:rPr>
                <w:rFonts w:asciiTheme="majorHAnsi" w:hAnsiTheme="majorHAnsi"/>
              </w:rPr>
            </w:pPr>
            <w:r w:rsidRPr="00F81495">
              <w:rPr>
                <w:rFonts w:asciiTheme="majorHAnsi" w:hAnsiTheme="majorHAnsi"/>
              </w:rPr>
              <w:t>8.</w:t>
            </w:r>
          </w:p>
        </w:tc>
        <w:tc>
          <w:tcPr>
            <w:tcW w:w="3969" w:type="dxa"/>
            <w:vAlign w:val="center"/>
          </w:tcPr>
          <w:p w14:paraId="51A34A94" w14:textId="58DC36D9" w:rsidR="0068125E" w:rsidRPr="00F81495" w:rsidRDefault="003064C9" w:rsidP="003064C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Екскурзија у</w:t>
            </w:r>
            <w:proofErr w:type="spellStart"/>
            <w:r w:rsidRPr="00F81495">
              <w:rPr>
                <w:rFonts w:asciiTheme="majorHAnsi" w:hAnsiTheme="majorHAnsi"/>
                <w:sz w:val="24"/>
                <w:szCs w:val="24"/>
              </w:rPr>
              <w:t>чени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ка</w:t>
            </w:r>
            <w:r w:rsidRPr="00F8149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F81495">
              <w:rPr>
                <w:rFonts w:asciiTheme="majorHAnsi" w:hAnsiTheme="majorHAnsi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68125E" w:rsidRPr="00F81495">
              <w:rPr>
                <w:rFonts w:asciiTheme="majorHAnsi" w:hAnsiTheme="majorHAnsi"/>
                <w:sz w:val="24"/>
                <w:szCs w:val="24"/>
              </w:rPr>
              <w:t>седмог</w:t>
            </w:r>
            <w:proofErr w:type="spellEnd"/>
            <w:r w:rsidR="0068125E" w:rsidRPr="00F8149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="0068125E" w:rsidRPr="00F81495">
              <w:rPr>
                <w:rFonts w:asciiTheme="majorHAnsi" w:hAnsiTheme="majorHAnsi"/>
                <w:sz w:val="24"/>
                <w:szCs w:val="24"/>
              </w:rPr>
              <w:t>разреда</w:t>
            </w:r>
            <w:proofErr w:type="spellEnd"/>
          </w:p>
        </w:tc>
        <w:tc>
          <w:tcPr>
            <w:tcW w:w="1985" w:type="dxa"/>
          </w:tcPr>
          <w:p w14:paraId="07E6C3AA" w14:textId="603F9CED" w:rsidR="0068125E" w:rsidRPr="00F81495" w:rsidRDefault="003064C9" w:rsidP="008663B3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RS"/>
              </w:rPr>
              <w:t>Услуге организације путовања / аранжман по ученику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ED0150" w14:textId="04D4008E" w:rsidR="0068125E" w:rsidRPr="00B27EC7" w:rsidRDefault="00B27EC7" w:rsidP="007B3C93">
            <w:pPr>
              <w:jc w:val="center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55</w:t>
            </w:r>
          </w:p>
        </w:tc>
        <w:tc>
          <w:tcPr>
            <w:tcW w:w="1701" w:type="dxa"/>
            <w:vAlign w:val="center"/>
          </w:tcPr>
          <w:p w14:paraId="31583404" w14:textId="77777777" w:rsidR="0068125E" w:rsidRPr="00F81495" w:rsidRDefault="0068125E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8" w:type="dxa"/>
            <w:vAlign w:val="center"/>
          </w:tcPr>
          <w:p w14:paraId="1FD04670" w14:textId="77777777" w:rsidR="0068125E" w:rsidRPr="00F81495" w:rsidRDefault="0068125E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655" w:type="dxa"/>
            <w:vAlign w:val="center"/>
          </w:tcPr>
          <w:p w14:paraId="142AE705" w14:textId="77777777" w:rsidR="0068125E" w:rsidRPr="00F81495" w:rsidRDefault="0068125E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5" w:type="dxa"/>
            <w:vAlign w:val="center"/>
          </w:tcPr>
          <w:p w14:paraId="4CED645C" w14:textId="77777777" w:rsidR="0068125E" w:rsidRPr="00F81495" w:rsidRDefault="0068125E" w:rsidP="007B3C93">
            <w:pPr>
              <w:jc w:val="center"/>
              <w:rPr>
                <w:rFonts w:asciiTheme="majorHAnsi" w:hAnsiTheme="majorHAnsi"/>
              </w:rPr>
            </w:pPr>
          </w:p>
        </w:tc>
      </w:tr>
      <w:tr w:rsidR="00B16374" w:rsidRPr="00F81495" w14:paraId="092C6A2B" w14:textId="77777777" w:rsidTr="003064C9">
        <w:trPr>
          <w:trHeight w:val="502"/>
        </w:trPr>
        <w:tc>
          <w:tcPr>
            <w:tcW w:w="704" w:type="dxa"/>
            <w:vAlign w:val="center"/>
          </w:tcPr>
          <w:p w14:paraId="300D75E8" w14:textId="77777777" w:rsidR="00B16374" w:rsidRPr="00F81495" w:rsidRDefault="000075A1" w:rsidP="007B3C93">
            <w:pPr>
              <w:jc w:val="center"/>
              <w:rPr>
                <w:rFonts w:asciiTheme="majorHAnsi" w:hAnsiTheme="majorHAnsi"/>
              </w:rPr>
            </w:pPr>
            <w:r w:rsidRPr="00F81495">
              <w:rPr>
                <w:rFonts w:asciiTheme="majorHAnsi" w:hAnsiTheme="majorHAnsi"/>
              </w:rPr>
              <w:t>9.</w:t>
            </w:r>
          </w:p>
        </w:tc>
        <w:tc>
          <w:tcPr>
            <w:tcW w:w="3969" w:type="dxa"/>
            <w:vAlign w:val="center"/>
          </w:tcPr>
          <w:p w14:paraId="0F710B7E" w14:textId="1EAF610F" w:rsidR="00B16374" w:rsidRPr="00F81495" w:rsidRDefault="003064C9" w:rsidP="003064C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Екскурзија у</w:t>
            </w:r>
            <w:proofErr w:type="spellStart"/>
            <w:r w:rsidRPr="00F81495">
              <w:rPr>
                <w:rFonts w:asciiTheme="majorHAnsi" w:hAnsiTheme="majorHAnsi"/>
                <w:sz w:val="24"/>
                <w:szCs w:val="24"/>
              </w:rPr>
              <w:t>чени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ка</w:t>
            </w:r>
            <w:r w:rsidRPr="00F8149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F81495">
              <w:rPr>
                <w:rFonts w:asciiTheme="majorHAnsi" w:hAnsiTheme="majorHAnsi"/>
                <w:sz w:val="24"/>
                <w:szCs w:val="24"/>
                <w:lang w:val="sr-Cyrl-RS"/>
              </w:rPr>
              <w:t xml:space="preserve"> </w:t>
            </w:r>
            <w:r w:rsidR="008663B3" w:rsidRPr="00F8149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="008663B3" w:rsidRPr="00F81495">
              <w:rPr>
                <w:rFonts w:asciiTheme="majorHAnsi" w:hAnsiTheme="majorHAnsi"/>
                <w:sz w:val="24"/>
                <w:szCs w:val="24"/>
              </w:rPr>
              <w:t>осмог</w:t>
            </w:r>
            <w:proofErr w:type="spellEnd"/>
            <w:r w:rsidR="008663B3" w:rsidRPr="00F8149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="008663B3" w:rsidRPr="00F81495">
              <w:rPr>
                <w:rFonts w:asciiTheme="majorHAnsi" w:hAnsiTheme="majorHAnsi"/>
                <w:sz w:val="24"/>
                <w:szCs w:val="24"/>
              </w:rPr>
              <w:t>разреда</w:t>
            </w:r>
            <w:proofErr w:type="spellEnd"/>
          </w:p>
        </w:tc>
        <w:tc>
          <w:tcPr>
            <w:tcW w:w="1985" w:type="dxa"/>
          </w:tcPr>
          <w:p w14:paraId="70B07FDB" w14:textId="03740824" w:rsidR="00B16374" w:rsidRPr="00F81495" w:rsidRDefault="003064C9" w:rsidP="008663B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RS"/>
              </w:rPr>
              <w:t xml:space="preserve">Услуге организације путовања / </w:t>
            </w:r>
            <w:r>
              <w:rPr>
                <w:rFonts w:asciiTheme="majorHAnsi" w:hAnsiTheme="majorHAnsi"/>
                <w:lang w:val="sr-Cyrl-RS"/>
              </w:rPr>
              <w:lastRenderedPageBreak/>
              <w:t>аранжман по ученику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25FA28" w14:textId="2647CF81" w:rsidR="00B16374" w:rsidRPr="0068125E" w:rsidRDefault="00B27EC7" w:rsidP="007B3C93">
            <w:pPr>
              <w:jc w:val="center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lastRenderedPageBreak/>
              <w:t>76</w:t>
            </w:r>
          </w:p>
        </w:tc>
        <w:tc>
          <w:tcPr>
            <w:tcW w:w="1701" w:type="dxa"/>
            <w:vAlign w:val="center"/>
          </w:tcPr>
          <w:p w14:paraId="51FAA546" w14:textId="77777777" w:rsidR="00B16374" w:rsidRPr="00F81495" w:rsidRDefault="00B16374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8" w:type="dxa"/>
            <w:vAlign w:val="center"/>
          </w:tcPr>
          <w:p w14:paraId="17A358FB" w14:textId="77777777" w:rsidR="00B16374" w:rsidRPr="00F81495" w:rsidRDefault="00B16374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655" w:type="dxa"/>
            <w:vAlign w:val="center"/>
          </w:tcPr>
          <w:p w14:paraId="709953E5" w14:textId="77777777" w:rsidR="00B16374" w:rsidRPr="00F81495" w:rsidRDefault="00B16374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5" w:type="dxa"/>
            <w:vAlign w:val="center"/>
          </w:tcPr>
          <w:p w14:paraId="453479AB" w14:textId="77777777" w:rsidR="00B16374" w:rsidRPr="00F81495" w:rsidRDefault="00B16374" w:rsidP="007B3C93">
            <w:pPr>
              <w:jc w:val="center"/>
              <w:rPr>
                <w:rFonts w:asciiTheme="majorHAnsi" w:hAnsiTheme="majorHAnsi"/>
              </w:rPr>
            </w:pPr>
          </w:p>
        </w:tc>
      </w:tr>
      <w:tr w:rsidR="008663B3" w:rsidRPr="00F81495" w14:paraId="3FCA07EB" w14:textId="77777777" w:rsidTr="00FE7B28">
        <w:trPr>
          <w:trHeight w:val="502"/>
        </w:trPr>
        <w:tc>
          <w:tcPr>
            <w:tcW w:w="11052" w:type="dxa"/>
            <w:gridSpan w:val="6"/>
            <w:vAlign w:val="center"/>
          </w:tcPr>
          <w:p w14:paraId="07F1AD52" w14:textId="77777777" w:rsidR="008663B3" w:rsidRPr="00B27EC7" w:rsidRDefault="008663B3" w:rsidP="00B27EC7">
            <w:pPr>
              <w:jc w:val="right"/>
              <w:rPr>
                <w:rFonts w:asciiTheme="majorHAnsi" w:hAnsiTheme="majorHAnsi"/>
                <w:b/>
                <w:bCs/>
              </w:rPr>
            </w:pPr>
            <w:r w:rsidRPr="00B27EC7">
              <w:rPr>
                <w:rFonts w:asciiTheme="majorHAnsi" w:hAnsiTheme="majorHAnsi"/>
                <w:b/>
                <w:bCs/>
              </w:rPr>
              <w:t>УКУПНА ВРЕДНОСТ:</w:t>
            </w:r>
          </w:p>
        </w:tc>
        <w:tc>
          <w:tcPr>
            <w:tcW w:w="1655" w:type="dxa"/>
            <w:vAlign w:val="center"/>
          </w:tcPr>
          <w:p w14:paraId="5D92D105" w14:textId="77777777" w:rsidR="008663B3" w:rsidRPr="00F81495" w:rsidRDefault="008663B3" w:rsidP="007B3C93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5" w:type="dxa"/>
            <w:vAlign w:val="center"/>
          </w:tcPr>
          <w:p w14:paraId="6469896D" w14:textId="77777777" w:rsidR="008663B3" w:rsidRPr="00F81495" w:rsidRDefault="008663B3" w:rsidP="007B3C93">
            <w:pPr>
              <w:jc w:val="center"/>
              <w:rPr>
                <w:rFonts w:asciiTheme="majorHAnsi" w:hAnsiTheme="majorHAnsi"/>
              </w:rPr>
            </w:pPr>
          </w:p>
        </w:tc>
      </w:tr>
    </w:tbl>
    <w:p w14:paraId="449E9CBC" w14:textId="77777777" w:rsidR="00F81495" w:rsidRPr="00F81495" w:rsidRDefault="00F81495" w:rsidP="007B3C93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lang w:val="sr-Cyrl-CS"/>
        </w:rPr>
      </w:pPr>
    </w:p>
    <w:p w14:paraId="13EFB463" w14:textId="0ADFB03C" w:rsidR="00F81495" w:rsidRDefault="00F81495" w:rsidP="007B3C93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lang w:val="sr-Cyrl-CS"/>
        </w:rPr>
      </w:pPr>
    </w:p>
    <w:p w14:paraId="4278A9D1" w14:textId="2A17945B" w:rsidR="00AB3EE5" w:rsidRDefault="00AB3EE5" w:rsidP="007B3C93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lang w:val="sr-Cyrl-CS"/>
        </w:rPr>
      </w:pPr>
    </w:p>
    <w:p w14:paraId="65A31EA7" w14:textId="3DDBE454" w:rsidR="00AB3EE5" w:rsidRDefault="00AB3EE5" w:rsidP="007B3C93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lang w:val="sr-Cyrl-CS"/>
        </w:rPr>
      </w:pPr>
    </w:p>
    <w:p w14:paraId="37D3476D" w14:textId="77777777" w:rsidR="00AB3EE5" w:rsidRPr="00F81495" w:rsidRDefault="00AB3EE5" w:rsidP="007B3C93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lang w:val="sr-Cyrl-CS"/>
        </w:rPr>
      </w:pPr>
    </w:p>
    <w:p w14:paraId="6DE7F681" w14:textId="77777777" w:rsidR="007B3C93" w:rsidRPr="00F81495" w:rsidRDefault="007B3C93" w:rsidP="007B3C9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 w:right="-45"/>
        <w:jc w:val="both"/>
        <w:rPr>
          <w:rFonts w:asciiTheme="majorHAnsi" w:eastAsia="Times New Roman" w:hAnsiTheme="majorHAnsi" w:cs="Times New Roman"/>
          <w:b/>
          <w:sz w:val="20"/>
          <w:szCs w:val="20"/>
          <w:lang w:val="sr-Cyrl-CS"/>
        </w:rPr>
      </w:pPr>
      <w:r w:rsidRPr="00F81495">
        <w:rPr>
          <w:rFonts w:asciiTheme="majorHAnsi" w:eastAsia="Times New Roman" w:hAnsiTheme="majorHAnsi" w:cs="Times New Roman"/>
          <w:b/>
          <w:sz w:val="20"/>
          <w:szCs w:val="20"/>
          <w:lang w:val="sr-Cyrl-CS"/>
        </w:rPr>
        <w:t>Уколико је у пољу „ЈЕДИНИЧНА ЦЕНА“ уписано „0,00“ тумачиће се да је предметна позиција понуђена бе</w:t>
      </w:r>
      <w:r w:rsidRPr="00F81495">
        <w:rPr>
          <w:rFonts w:asciiTheme="majorHAnsi" w:eastAsia="Times New Roman" w:hAnsiTheme="majorHAnsi" w:cs="Times New Roman"/>
          <w:b/>
          <w:sz w:val="20"/>
          <w:szCs w:val="20"/>
        </w:rPr>
        <w:t xml:space="preserve">з </w:t>
      </w:r>
      <w:r w:rsidRPr="00F81495">
        <w:rPr>
          <w:rFonts w:asciiTheme="majorHAnsi" w:eastAsia="Times New Roman" w:hAnsiTheme="majorHAnsi" w:cs="Times New Roman"/>
          <w:b/>
          <w:sz w:val="20"/>
          <w:szCs w:val="20"/>
          <w:lang w:val="sr-Cyrl-CS"/>
        </w:rPr>
        <w:t>н</w:t>
      </w:r>
      <w:proofErr w:type="spellStart"/>
      <w:r w:rsidRPr="00F81495">
        <w:rPr>
          <w:rFonts w:asciiTheme="majorHAnsi" w:eastAsia="Times New Roman" w:hAnsiTheme="majorHAnsi" w:cs="Times New Roman"/>
          <w:b/>
          <w:sz w:val="20"/>
          <w:szCs w:val="20"/>
        </w:rPr>
        <w:t>адокнаде</w:t>
      </w:r>
      <w:proofErr w:type="spellEnd"/>
      <w:r w:rsidRPr="00F81495">
        <w:rPr>
          <w:rFonts w:asciiTheme="majorHAnsi" w:eastAsia="Times New Roman" w:hAnsiTheme="majorHAnsi" w:cs="Times New Roman"/>
          <w:b/>
          <w:sz w:val="20"/>
          <w:szCs w:val="20"/>
          <w:lang w:val="sr-Cyrl-CS"/>
        </w:rPr>
        <w:t xml:space="preserve"> (бесплатна)</w:t>
      </w:r>
      <w:r w:rsidR="00B16374" w:rsidRPr="00F81495">
        <w:rPr>
          <w:rFonts w:asciiTheme="majorHAnsi" w:eastAsia="Times New Roman" w:hAnsiTheme="majorHAnsi" w:cs="Times New Roman"/>
          <w:b/>
          <w:sz w:val="20"/>
          <w:szCs w:val="20"/>
        </w:rPr>
        <w:t xml:space="preserve">и </w:t>
      </w:r>
      <w:proofErr w:type="spellStart"/>
      <w:r w:rsidR="00B16374" w:rsidRPr="00F81495">
        <w:rPr>
          <w:rFonts w:asciiTheme="majorHAnsi" w:eastAsia="Times New Roman" w:hAnsiTheme="majorHAnsi" w:cs="Times New Roman"/>
          <w:b/>
          <w:sz w:val="20"/>
          <w:szCs w:val="20"/>
        </w:rPr>
        <w:t>понуда</w:t>
      </w:r>
      <w:proofErr w:type="spellEnd"/>
      <w:r w:rsidR="00B16374" w:rsidRPr="00F81495">
        <w:rPr>
          <w:rFonts w:asciiTheme="majorHAnsi" w:eastAsia="Times New Roman" w:hAnsiTheme="majorHAnsi" w:cs="Times New Roman"/>
          <w:b/>
          <w:sz w:val="20"/>
          <w:szCs w:val="20"/>
        </w:rPr>
        <w:t xml:space="preserve"> </w:t>
      </w:r>
      <w:proofErr w:type="spellStart"/>
      <w:r w:rsidR="00B16374" w:rsidRPr="00F81495">
        <w:rPr>
          <w:rFonts w:asciiTheme="majorHAnsi" w:eastAsia="Times New Roman" w:hAnsiTheme="majorHAnsi" w:cs="Times New Roman"/>
          <w:b/>
          <w:sz w:val="20"/>
          <w:szCs w:val="20"/>
        </w:rPr>
        <w:t>ће</w:t>
      </w:r>
      <w:proofErr w:type="spellEnd"/>
      <w:r w:rsidR="00B16374" w:rsidRPr="00F81495">
        <w:rPr>
          <w:rFonts w:asciiTheme="majorHAnsi" w:eastAsia="Times New Roman" w:hAnsiTheme="majorHAnsi" w:cs="Times New Roman"/>
          <w:b/>
          <w:sz w:val="20"/>
          <w:szCs w:val="20"/>
        </w:rPr>
        <w:t xml:space="preserve"> </w:t>
      </w:r>
      <w:proofErr w:type="spellStart"/>
      <w:r w:rsidR="00B16374" w:rsidRPr="00F81495">
        <w:rPr>
          <w:rFonts w:asciiTheme="majorHAnsi" w:eastAsia="Times New Roman" w:hAnsiTheme="majorHAnsi" w:cs="Times New Roman"/>
          <w:b/>
          <w:sz w:val="20"/>
          <w:szCs w:val="20"/>
        </w:rPr>
        <w:t>бити</w:t>
      </w:r>
      <w:proofErr w:type="spellEnd"/>
      <w:r w:rsidR="00B16374" w:rsidRPr="00F81495">
        <w:rPr>
          <w:rFonts w:asciiTheme="majorHAnsi" w:eastAsia="Times New Roman" w:hAnsiTheme="majorHAnsi" w:cs="Times New Roman"/>
          <w:b/>
          <w:sz w:val="20"/>
          <w:szCs w:val="20"/>
        </w:rPr>
        <w:t xml:space="preserve"> </w:t>
      </w:r>
      <w:proofErr w:type="spellStart"/>
      <w:r w:rsidR="00B16374" w:rsidRPr="00F81495">
        <w:rPr>
          <w:rFonts w:asciiTheme="majorHAnsi" w:eastAsia="Times New Roman" w:hAnsiTheme="majorHAnsi" w:cs="Times New Roman"/>
          <w:b/>
          <w:sz w:val="20"/>
          <w:szCs w:val="20"/>
        </w:rPr>
        <w:t>одбијена</w:t>
      </w:r>
      <w:proofErr w:type="spellEnd"/>
      <w:r w:rsidR="00B16374" w:rsidRPr="00F81495">
        <w:rPr>
          <w:rFonts w:asciiTheme="majorHAnsi" w:eastAsia="Times New Roman" w:hAnsiTheme="majorHAnsi" w:cs="Times New Roman"/>
          <w:b/>
          <w:sz w:val="20"/>
          <w:szCs w:val="20"/>
        </w:rPr>
        <w:t xml:space="preserve"> </w:t>
      </w:r>
      <w:proofErr w:type="spellStart"/>
      <w:r w:rsidR="00B16374" w:rsidRPr="00F81495">
        <w:rPr>
          <w:rFonts w:asciiTheme="majorHAnsi" w:eastAsia="Times New Roman" w:hAnsiTheme="majorHAnsi" w:cs="Times New Roman"/>
          <w:b/>
          <w:sz w:val="20"/>
          <w:szCs w:val="20"/>
        </w:rPr>
        <w:t>као</w:t>
      </w:r>
      <w:proofErr w:type="spellEnd"/>
      <w:r w:rsidR="00B16374" w:rsidRPr="00F81495">
        <w:rPr>
          <w:rFonts w:asciiTheme="majorHAnsi" w:eastAsia="Times New Roman" w:hAnsiTheme="majorHAnsi" w:cs="Times New Roman"/>
          <w:b/>
          <w:sz w:val="20"/>
          <w:szCs w:val="20"/>
        </w:rPr>
        <w:t xml:space="preserve"> </w:t>
      </w:r>
      <w:proofErr w:type="spellStart"/>
      <w:r w:rsidR="00B16374" w:rsidRPr="00F81495">
        <w:rPr>
          <w:rFonts w:asciiTheme="majorHAnsi" w:eastAsia="Times New Roman" w:hAnsiTheme="majorHAnsi" w:cs="Times New Roman"/>
          <w:b/>
          <w:sz w:val="20"/>
          <w:szCs w:val="20"/>
        </w:rPr>
        <w:t>неприхватљива</w:t>
      </w:r>
      <w:proofErr w:type="spellEnd"/>
      <w:r w:rsidRPr="00F81495">
        <w:rPr>
          <w:rFonts w:asciiTheme="majorHAnsi" w:eastAsia="Times New Roman" w:hAnsiTheme="majorHAnsi" w:cs="Times New Roman"/>
          <w:b/>
          <w:sz w:val="20"/>
          <w:szCs w:val="20"/>
          <w:lang w:val="sr-Cyrl-CS"/>
        </w:rPr>
        <w:t>;</w:t>
      </w:r>
    </w:p>
    <w:p w14:paraId="76E8AA12" w14:textId="77777777" w:rsidR="007B3C93" w:rsidRPr="00F81495" w:rsidRDefault="007B3C93" w:rsidP="007B3C9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 w:right="-45"/>
        <w:jc w:val="both"/>
        <w:rPr>
          <w:rFonts w:asciiTheme="majorHAnsi" w:eastAsia="Times New Roman" w:hAnsiTheme="majorHAnsi" w:cs="Times New Roman"/>
          <w:b/>
          <w:sz w:val="20"/>
          <w:szCs w:val="20"/>
          <w:lang w:val="sr-Cyrl-CS"/>
        </w:rPr>
      </w:pPr>
      <w:r w:rsidRPr="00F81495">
        <w:rPr>
          <w:rFonts w:asciiTheme="majorHAnsi" w:eastAsia="Times New Roman" w:hAnsiTheme="majorHAnsi" w:cs="Times New Roman"/>
          <w:b/>
          <w:sz w:val="20"/>
          <w:szCs w:val="20"/>
          <w:lang w:val="sr-Cyrl-CS"/>
        </w:rPr>
        <w:t>Уколико је у пољу „ЈЕДИНИЧНА ЦЕНА“ уписана „/“ или је остављено празно поље и слично, Наручилац ће тумачити да Понуђач предметну позицију не нуди и понуда се одбија као неприхватљива.</w:t>
      </w:r>
    </w:p>
    <w:p w14:paraId="56D17471" w14:textId="77777777" w:rsidR="007B3C93" w:rsidRPr="00F81495" w:rsidRDefault="007B3C93" w:rsidP="007B3C93">
      <w:pPr>
        <w:spacing w:after="0" w:line="240" w:lineRule="auto"/>
        <w:ind w:firstLine="720"/>
        <w:rPr>
          <w:rFonts w:asciiTheme="majorHAnsi" w:eastAsia="Times New Roman" w:hAnsiTheme="majorHAnsi" w:cs="Times New Roman"/>
          <w:b/>
          <w:sz w:val="24"/>
          <w:szCs w:val="24"/>
          <w:u w:val="single"/>
          <w:lang w:val="sr-Cyrl-CS"/>
        </w:rPr>
      </w:pPr>
    </w:p>
    <w:p w14:paraId="3C6CEF4A" w14:textId="77777777" w:rsidR="007B3C93" w:rsidRPr="00F81495" w:rsidRDefault="007B3C93" w:rsidP="007B3C93">
      <w:pPr>
        <w:spacing w:after="0" w:line="240" w:lineRule="auto"/>
        <w:ind w:firstLine="720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F81495">
        <w:rPr>
          <w:rFonts w:asciiTheme="majorHAnsi" w:eastAsia="Times New Roman" w:hAnsiTheme="majorHAnsi" w:cs="Times New Roman"/>
          <w:b/>
          <w:sz w:val="24"/>
          <w:szCs w:val="24"/>
          <w:u w:val="single"/>
          <w:lang w:val="sr-Cyrl-CS"/>
        </w:rPr>
        <w:t>Упутство за попуњавање обрасца структуре цене:</w:t>
      </w:r>
    </w:p>
    <w:p w14:paraId="3A24B45D" w14:textId="77777777" w:rsidR="007B3C93" w:rsidRPr="00F81495" w:rsidRDefault="007B3C93" w:rsidP="007B3C9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</w:p>
    <w:p w14:paraId="2D281C64" w14:textId="77777777" w:rsidR="007B3C93" w:rsidRPr="00F81495" w:rsidRDefault="007B3C93" w:rsidP="007B3C93">
      <w:pPr>
        <w:spacing w:after="0" w:line="240" w:lineRule="auto"/>
        <w:ind w:firstLine="720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F81495">
        <w:rPr>
          <w:rFonts w:asciiTheme="majorHAnsi" w:eastAsia="Times New Roman" w:hAnsiTheme="majorHAnsi" w:cs="Times New Roman"/>
          <w:sz w:val="24"/>
          <w:szCs w:val="24"/>
          <w:lang w:val="sr-Cyrl-CS"/>
        </w:rPr>
        <w:t>Понуђач треба да попуни образац структуре цене на следећи начин:</w:t>
      </w:r>
    </w:p>
    <w:p w14:paraId="76D6028A" w14:textId="77777777" w:rsidR="007B3C93" w:rsidRPr="00F81495" w:rsidRDefault="007B3C93" w:rsidP="007B3C93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F81495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У колони </w:t>
      </w:r>
      <w:r w:rsidRPr="00F81495">
        <w:rPr>
          <w:rFonts w:asciiTheme="majorHAnsi" w:eastAsia="Times New Roman" w:hAnsiTheme="majorHAnsi" w:cs="Times New Roman"/>
          <w:sz w:val="24"/>
          <w:szCs w:val="24"/>
          <w:lang w:val="en-GB"/>
        </w:rPr>
        <w:t>5</w:t>
      </w:r>
      <w:r w:rsidRPr="00F81495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. уписати јединичну цену без ПДВ-а,   </w:t>
      </w:r>
    </w:p>
    <w:p w14:paraId="0B2C5CA6" w14:textId="77777777" w:rsidR="007B3C93" w:rsidRPr="00F81495" w:rsidRDefault="007B3C93" w:rsidP="007B3C93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F81495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У колони </w:t>
      </w:r>
      <w:r w:rsidRPr="00F81495">
        <w:rPr>
          <w:rFonts w:asciiTheme="majorHAnsi" w:eastAsia="Times New Roman" w:hAnsiTheme="majorHAnsi" w:cs="Times New Roman"/>
          <w:sz w:val="24"/>
          <w:szCs w:val="24"/>
          <w:lang w:val="en-GB"/>
        </w:rPr>
        <w:t>6</w:t>
      </w:r>
      <w:r w:rsidRPr="00F81495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. уписати јединичну цену са ПДВ-ом, </w:t>
      </w:r>
    </w:p>
    <w:p w14:paraId="3FEB112A" w14:textId="77777777" w:rsidR="007B3C93" w:rsidRPr="00F81495" w:rsidRDefault="007B3C93" w:rsidP="007B3C93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F81495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У колони </w:t>
      </w:r>
      <w:r w:rsidRPr="00F81495">
        <w:rPr>
          <w:rFonts w:asciiTheme="majorHAnsi" w:eastAsia="Times New Roman" w:hAnsiTheme="majorHAnsi" w:cs="Times New Roman"/>
          <w:sz w:val="24"/>
          <w:szCs w:val="24"/>
          <w:lang w:val="en-GB"/>
        </w:rPr>
        <w:t>7</w:t>
      </w:r>
      <w:r w:rsidRPr="00F81495">
        <w:rPr>
          <w:rFonts w:asciiTheme="majorHAnsi" w:eastAsia="Times New Roman" w:hAnsiTheme="majorHAnsi" w:cs="Times New Roman"/>
          <w:sz w:val="24"/>
          <w:szCs w:val="24"/>
          <w:lang w:val="sr-Cyrl-CS"/>
        </w:rPr>
        <w:t>. уписати укупну вредност без  ПДВ-а и УКУПНО,</w:t>
      </w:r>
    </w:p>
    <w:p w14:paraId="37FE4F53" w14:textId="77777777" w:rsidR="007B3C93" w:rsidRPr="00F81495" w:rsidRDefault="007B3C93" w:rsidP="007B3C93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F81495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У колони </w:t>
      </w:r>
      <w:r w:rsidRPr="00F81495">
        <w:rPr>
          <w:rFonts w:asciiTheme="majorHAnsi" w:eastAsia="Times New Roman" w:hAnsiTheme="majorHAnsi" w:cs="Times New Roman"/>
          <w:sz w:val="24"/>
          <w:szCs w:val="24"/>
          <w:lang w:val="en-GB"/>
        </w:rPr>
        <w:t>8</w:t>
      </w:r>
      <w:r w:rsidRPr="00F81495">
        <w:rPr>
          <w:rFonts w:asciiTheme="majorHAnsi" w:eastAsia="Times New Roman" w:hAnsiTheme="majorHAnsi" w:cs="Times New Roman"/>
          <w:sz w:val="24"/>
          <w:szCs w:val="24"/>
          <w:lang w:val="sr-Cyrl-CS"/>
        </w:rPr>
        <w:t>. уписати укупну вредност са  ПДВ-ом и УКУПНО</w:t>
      </w:r>
    </w:p>
    <w:p w14:paraId="3235FF8A" w14:textId="77777777" w:rsidR="007B3C93" w:rsidRPr="00F81495" w:rsidRDefault="007B3C93" w:rsidP="007B3C93">
      <w:pPr>
        <w:spacing w:after="0" w:line="240" w:lineRule="auto"/>
        <w:ind w:left="5664" w:firstLine="708"/>
        <w:rPr>
          <w:rFonts w:asciiTheme="majorHAnsi" w:eastAsia="Times New Roman" w:hAnsiTheme="majorHAnsi" w:cs="Times New Roman"/>
          <w:b/>
          <w:lang w:val="sr-Cyrl-CS"/>
        </w:rPr>
      </w:pPr>
    </w:p>
    <w:p w14:paraId="5C99298C" w14:textId="77777777" w:rsidR="007B3C93" w:rsidRPr="00F81495" w:rsidRDefault="007B3C93" w:rsidP="007B3C93">
      <w:pPr>
        <w:spacing w:after="0" w:line="240" w:lineRule="auto"/>
        <w:ind w:left="5664" w:firstLine="708"/>
        <w:rPr>
          <w:rFonts w:asciiTheme="majorHAnsi" w:eastAsia="Times New Roman" w:hAnsiTheme="majorHAnsi" w:cs="Times New Roman"/>
          <w:b/>
          <w:lang w:val="sr-Cyrl-CS"/>
        </w:rPr>
      </w:pPr>
    </w:p>
    <w:p w14:paraId="7ADBC695" w14:textId="77777777" w:rsidR="007B3C93" w:rsidRPr="00F81495" w:rsidRDefault="007B3C93" w:rsidP="007B3C93">
      <w:pPr>
        <w:spacing w:after="0" w:line="240" w:lineRule="auto"/>
        <w:ind w:left="720"/>
        <w:contextualSpacing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F81495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ПОСЕБНО УПУТСТВО ЗА НАЧИН ИСКАЗИВАЊА ЦЕНЕ</w:t>
      </w:r>
      <w:r w:rsidRPr="00F81495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 (поука понуђачима у вези пореског третмана предметне услуге):</w:t>
      </w:r>
    </w:p>
    <w:p w14:paraId="5C5E4374" w14:textId="77777777" w:rsidR="007B3C93" w:rsidRPr="00F81495" w:rsidRDefault="007B3C93" w:rsidP="007B3C93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</w:p>
    <w:p w14:paraId="274EA6C3" w14:textId="77777777" w:rsidR="007B3C93" w:rsidRPr="00F81495" w:rsidRDefault="007B3C93" w:rsidP="007B3C93">
      <w:pPr>
        <w:spacing w:after="0" w:line="276" w:lineRule="auto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F81495">
        <w:rPr>
          <w:rFonts w:asciiTheme="majorHAnsi" w:eastAsia="Times New Roman" w:hAnsiTheme="majorHAnsi" w:cs="Times New Roman"/>
          <w:sz w:val="24"/>
          <w:szCs w:val="24"/>
          <w:lang w:val="sr-Cyrl-CS"/>
        </w:rPr>
        <w:t>Порески третман предметне услуге је јако битан посматрајући из угла ЗЈН, пре свих, јер исти обавезује наручиоце да рангирање понуда, када је цена у питању, морају извршити узимајући у обзир цене без пореза на додату вредност. Са друге стране, порески третман туристичке услуге је специфичан и посебно нормиран у ЗПДВ, те Комисија за јавну набавку наручиоца сматра корисним поуку понуђачима како и на који начин требају извршити порески третман својих услуга како би се одржала једнакост понуђача, а са друге стране, све чинило у складу са позитивним прописима Републике Србије, на шта су обавезни сви чиниоци, пре свега на територији, исте.</w:t>
      </w:r>
    </w:p>
    <w:p w14:paraId="0F6056B7" w14:textId="77777777" w:rsidR="007B3C93" w:rsidRPr="00F81495" w:rsidRDefault="007B3C93" w:rsidP="007B3C93">
      <w:pPr>
        <w:spacing w:after="0" w:line="276" w:lineRule="auto"/>
        <w:jc w:val="both"/>
        <w:rPr>
          <w:rFonts w:asciiTheme="majorHAnsi" w:eastAsia="Times New Roman" w:hAnsiTheme="majorHAnsi" w:cs="Times New Roman"/>
          <w:color w:val="5B9BD5" w:themeColor="accent1"/>
          <w:sz w:val="24"/>
          <w:szCs w:val="24"/>
          <w:lang w:val="sr-Cyrl-CS"/>
        </w:rPr>
      </w:pPr>
    </w:p>
    <w:p w14:paraId="7DEB7614" w14:textId="77777777" w:rsidR="007B3C93" w:rsidRPr="0068125E" w:rsidRDefault="007B3C93" w:rsidP="007B3C93">
      <w:pPr>
        <w:spacing w:after="0" w:line="276" w:lineRule="auto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68125E">
        <w:rPr>
          <w:rFonts w:asciiTheme="majorHAnsi" w:eastAsia="Times New Roman" w:hAnsiTheme="majorHAnsi" w:cs="Times New Roman"/>
          <w:sz w:val="24"/>
          <w:szCs w:val="24"/>
          <w:lang w:val="sr-Cyrl-CS"/>
        </w:rPr>
        <w:t>Први корак свакако јесте ЗПДВ, односно, пре свих члан 35. ЗПДВ који гласи:</w:t>
      </w:r>
    </w:p>
    <w:p w14:paraId="4D1DE808" w14:textId="77777777" w:rsidR="007B3C93" w:rsidRPr="0068125E" w:rsidRDefault="007B3C93" w:rsidP="007B3C93">
      <w:pPr>
        <w:spacing w:after="0" w:line="276" w:lineRule="auto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</w:p>
    <w:p w14:paraId="0F5B6409" w14:textId="77777777" w:rsidR="007B3C93" w:rsidRPr="0068125E" w:rsidRDefault="007B3C93" w:rsidP="007B3C93">
      <w:pPr>
        <w:spacing w:after="0" w:line="276" w:lineRule="auto"/>
        <w:jc w:val="center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68125E">
        <w:rPr>
          <w:rFonts w:asciiTheme="majorHAnsi" w:eastAsia="Times New Roman" w:hAnsiTheme="majorHAnsi" w:cs="Times New Roman"/>
          <w:sz w:val="24"/>
          <w:szCs w:val="24"/>
          <w:lang w:val="sr-Cyrl-CS"/>
        </w:rPr>
        <w:t>Туристичка агенција</w:t>
      </w:r>
    </w:p>
    <w:p w14:paraId="40195AAD" w14:textId="77777777" w:rsidR="007B3C93" w:rsidRPr="0068125E" w:rsidRDefault="007B3C93" w:rsidP="007B3C93">
      <w:pPr>
        <w:spacing w:after="0" w:line="276" w:lineRule="auto"/>
        <w:jc w:val="center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68125E">
        <w:rPr>
          <w:rFonts w:asciiTheme="majorHAnsi" w:eastAsia="Times New Roman" w:hAnsiTheme="majorHAnsi" w:cs="Times New Roman"/>
          <w:sz w:val="24"/>
          <w:szCs w:val="24"/>
          <w:lang w:val="sr-Cyrl-CS"/>
        </w:rPr>
        <w:t>Члан 35.</w:t>
      </w:r>
    </w:p>
    <w:p w14:paraId="27B87B89" w14:textId="77777777" w:rsidR="007B3C93" w:rsidRPr="0068125E" w:rsidRDefault="007B3C93" w:rsidP="007B3C93">
      <w:pPr>
        <w:spacing w:after="0" w:line="276" w:lineRule="auto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68125E">
        <w:rPr>
          <w:rFonts w:asciiTheme="majorHAnsi" w:eastAsia="Times New Roman" w:hAnsiTheme="majorHAnsi" w:cs="Times New Roman"/>
          <w:sz w:val="24"/>
          <w:szCs w:val="24"/>
          <w:lang w:val="sr-Cyrl-CS"/>
        </w:rPr>
        <w:lastRenderedPageBreak/>
        <w:t xml:space="preserve">Туристичком агенцијом, у смислу овог закона, сматра се обвезник који путницима пружа туристичке услуге и у односу на њих иступа у своје име, а за организацију путовања прима добра и услуге других обвезника које путници непосредно користе (у даљем тексту: претходне туристичке услуге). </w:t>
      </w:r>
    </w:p>
    <w:p w14:paraId="6B6804B1" w14:textId="77777777" w:rsidR="007B3C93" w:rsidRPr="0068125E" w:rsidRDefault="007B3C93" w:rsidP="007B3C93">
      <w:pPr>
        <w:spacing w:after="0" w:line="276" w:lineRule="auto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68125E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Туристичке услуге које пружа туристичка агенција сматрају се, у смислу овог закона, јединственом услугом. </w:t>
      </w:r>
    </w:p>
    <w:p w14:paraId="1088F6E9" w14:textId="77777777" w:rsidR="007B3C93" w:rsidRPr="0068125E" w:rsidRDefault="007B3C93" w:rsidP="007B3C93">
      <w:pPr>
        <w:spacing w:after="0" w:line="276" w:lineRule="auto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68125E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Место вршења јединствене туристичке услуге утврђује се у складу са чланом 12. ст. 1. и 2. овог закона. </w:t>
      </w:r>
    </w:p>
    <w:p w14:paraId="7174FED1" w14:textId="77777777" w:rsidR="007B3C93" w:rsidRPr="0068125E" w:rsidRDefault="007B3C93" w:rsidP="007B3C93">
      <w:pPr>
        <w:spacing w:after="0" w:line="276" w:lineRule="auto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68125E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Основица јединствене туристичке услуге коју пружа туристичка агенција је износ који представља разлику између укупне накнаде коју плаћа путник и стварних трошкова које туристичка агенција плаћа за претходне туристичке услуге, уз одбитак ПДВ који је садржан у тој разлици. </w:t>
      </w:r>
    </w:p>
    <w:p w14:paraId="30607E47" w14:textId="77777777" w:rsidR="007B3C93" w:rsidRPr="0068125E" w:rsidRDefault="007B3C93" w:rsidP="007B3C93">
      <w:pPr>
        <w:spacing w:after="0" w:line="276" w:lineRule="auto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68125E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У случајевима из члана 5. став 4. овог закона, као укупна накнада у смислу става 4. овог члана сматра се вредност из члана 18. овог закона. </w:t>
      </w:r>
    </w:p>
    <w:p w14:paraId="00D9486E" w14:textId="77777777" w:rsidR="007B3C93" w:rsidRPr="0068125E" w:rsidRDefault="007B3C93" w:rsidP="007B3C93">
      <w:pPr>
        <w:spacing w:after="0" w:line="276" w:lineRule="auto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</w:p>
    <w:p w14:paraId="2ABC6740" w14:textId="77777777" w:rsidR="007B3C93" w:rsidRPr="0068125E" w:rsidRDefault="007B3C93" w:rsidP="007B3C93">
      <w:pPr>
        <w:spacing w:after="0" w:line="276" w:lineRule="auto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68125E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Туристичка агенција може да утврди основицу у складу са ст. 4. и 5. овог члана за групе туристичких услуга или за све туристичке услуге пружене у току пореског периода. </w:t>
      </w:r>
    </w:p>
    <w:p w14:paraId="18D1BA13" w14:textId="77777777" w:rsidR="007B3C93" w:rsidRPr="0068125E" w:rsidRDefault="007B3C93" w:rsidP="007B3C93">
      <w:pPr>
        <w:spacing w:after="0" w:line="276" w:lineRule="auto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68125E">
        <w:rPr>
          <w:rFonts w:asciiTheme="majorHAnsi" w:eastAsia="Times New Roman" w:hAnsiTheme="majorHAnsi" w:cs="Times New Roman"/>
          <w:sz w:val="24"/>
          <w:szCs w:val="24"/>
          <w:lang w:val="sr-Cyrl-CS"/>
        </w:rPr>
        <w:t>Туристичка агенција за туристичке услуге из става 1. овог члана не може да исказује ПДВ у рачунима или другим документима и нема право на одбитак претходног пореза на основу претходних туристичких услуга које су јој исказане у рачуну.</w:t>
      </w:r>
    </w:p>
    <w:p w14:paraId="40DC363E" w14:textId="77777777" w:rsidR="007B3C93" w:rsidRPr="0068125E" w:rsidRDefault="007B3C93" w:rsidP="007B3C93">
      <w:pPr>
        <w:spacing w:after="0" w:line="276" w:lineRule="auto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</w:p>
    <w:p w14:paraId="5B19C7B8" w14:textId="77777777" w:rsidR="007B3C93" w:rsidRPr="00F81495" w:rsidRDefault="007B3C93" w:rsidP="007B3C93">
      <w:pPr>
        <w:spacing w:after="0" w:line="276" w:lineRule="auto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F81495">
        <w:rPr>
          <w:rFonts w:asciiTheme="majorHAnsi" w:eastAsia="Times New Roman" w:hAnsiTheme="majorHAnsi" w:cs="Times New Roman"/>
          <w:sz w:val="24"/>
          <w:szCs w:val="24"/>
          <w:lang w:val="sr-Cyrl-CS"/>
        </w:rPr>
        <w:t>Као што је то наведено у ставу 2. Законодавац туристичку услугу у смислу ЗПДВ сматра јединственом услугом, што даље значи да таква услуга обавезно садржи претходне туристичке услуге, што је појашњено у ставу 3. где је јасно наведен начин одређивања пореске основице и то тако што се од укупних трошкова које плаћа путник (што одговара цени са пдв у смислу ЗЈН) одбију сви трошкови за претходне туристичке услуге (фактуре по добављачима за: превоз, смештај, исхрана, осигурање...), па се од добијеног износа одбије 20% (дељењем цифре са 120%), те добије пореска основица. Дакле, за агенцију-организатора туристичких путовања, битно је познавање структуре туристичког аранжмана. Структура туристичког аранжмана је скуп елемената од којих је сачињен аранжман. Елементи аранжмана су: смештај, исхрана, (виза), превоз, туристички водич, обилазак културних добара, друге активности и у овом случају елементи који су тражени конкурсном документацијом. Када понуђач све то дефинише и сортира у претходну услугу-услугу по фактури, остатак би требало да представља агенцијску провизију (која одговара износу пореске основице), тачније обрачун за продају јединствене туристичке услуге, на коју би фактички и једино требала да се обрачуна пореска стопа пдв од 16,667%.</w:t>
      </w:r>
    </w:p>
    <w:p w14:paraId="070FC240" w14:textId="77777777" w:rsidR="007B3C93" w:rsidRPr="00F81495" w:rsidRDefault="007B3C93" w:rsidP="007B3C93">
      <w:pPr>
        <w:spacing w:after="0" w:line="276" w:lineRule="auto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</w:p>
    <w:p w14:paraId="029BD404" w14:textId="77777777" w:rsidR="007B3C93" w:rsidRPr="00F81495" w:rsidRDefault="007B3C93" w:rsidP="007B3C93">
      <w:pPr>
        <w:spacing w:after="0" w:line="276" w:lineRule="auto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F81495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За другачији третман предметне услуге сваки понуђач мора да достави појашњење истог уз понуду, уз навођење извора (прописа) на којем тај третман темељи. У случају да то не учини (а и када учини то на неодговарајући и/или непотпун начин), Комисија за јавну набавку може тог понуђача у случају да из достављеног не може са сигурношћу утврдити да ли такав порески третман јесте у складу са позитивним прописима, у складу са чланом </w:t>
      </w:r>
      <w:r w:rsidR="00E847A9" w:rsidRPr="00F81495">
        <w:rPr>
          <w:rFonts w:asciiTheme="majorHAnsi" w:eastAsia="Times New Roman" w:hAnsiTheme="majorHAnsi" w:cs="Times New Roman"/>
          <w:sz w:val="24"/>
          <w:szCs w:val="24"/>
          <w:lang w:val="sr-Cyrl-CS"/>
        </w:rPr>
        <w:t>142.</w:t>
      </w:r>
      <w:r w:rsidRPr="00F81495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 ЗЈН затражити структуру услуге, те појашњење таквог пореског третмана и основа за исти. </w:t>
      </w:r>
    </w:p>
    <w:p w14:paraId="2F214ADC" w14:textId="77777777" w:rsidR="007B3C93" w:rsidRPr="00F81495" w:rsidRDefault="007B3C93" w:rsidP="007B3C93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</w:p>
    <w:p w14:paraId="2B41B69D" w14:textId="77777777" w:rsidR="007B3C93" w:rsidRPr="00F81495" w:rsidRDefault="007B3C93" w:rsidP="007B3C93">
      <w:pPr>
        <w:spacing w:after="0" w:line="240" w:lineRule="auto"/>
        <w:ind w:left="5664" w:firstLine="708"/>
        <w:rPr>
          <w:rFonts w:asciiTheme="majorHAnsi" w:eastAsia="Times New Roman" w:hAnsiTheme="majorHAnsi" w:cs="Times New Roman"/>
          <w:b/>
          <w:lang w:val="sr-Cyrl-CS"/>
        </w:rPr>
      </w:pPr>
    </w:p>
    <w:p w14:paraId="4BB53F40" w14:textId="77777777" w:rsidR="00AB3EE5" w:rsidRDefault="008663B3" w:rsidP="00436C2F">
      <w:pPr>
        <w:jc w:val="both"/>
        <w:rPr>
          <w:rFonts w:asciiTheme="majorHAnsi" w:hAnsiTheme="majorHAnsi"/>
          <w:b/>
          <w:sz w:val="36"/>
          <w:szCs w:val="36"/>
          <w:lang w:val="sr-Cyrl-RS"/>
        </w:rPr>
      </w:pPr>
      <w:r w:rsidRPr="00F81495">
        <w:rPr>
          <w:rFonts w:asciiTheme="majorHAnsi" w:hAnsiTheme="majorHAnsi"/>
          <w:b/>
          <w:sz w:val="36"/>
          <w:szCs w:val="36"/>
        </w:rPr>
        <w:lastRenderedPageBreak/>
        <w:t>Н</w:t>
      </w:r>
      <w:r w:rsidR="00FB2A1C" w:rsidRPr="00F81495">
        <w:rPr>
          <w:rFonts w:asciiTheme="majorHAnsi" w:hAnsiTheme="majorHAnsi"/>
          <w:b/>
          <w:sz w:val="36"/>
          <w:szCs w:val="36"/>
        </w:rPr>
        <w:t>АПОМЕНА: ДНЕВНИЦА ЗА НАСТАВНИКЕ, ОДНОСНО УЧИТЕЉЕ ИЗНОСИ 1.</w:t>
      </w:r>
      <w:r w:rsidR="00AB3EE5">
        <w:rPr>
          <w:rFonts w:asciiTheme="majorHAnsi" w:hAnsiTheme="majorHAnsi"/>
          <w:b/>
          <w:sz w:val="36"/>
          <w:szCs w:val="36"/>
          <w:lang w:val="sr-Cyrl-RS"/>
        </w:rPr>
        <w:t>5</w:t>
      </w:r>
      <w:r w:rsidR="00FB2A1C" w:rsidRPr="00F81495">
        <w:rPr>
          <w:rFonts w:asciiTheme="majorHAnsi" w:hAnsiTheme="majorHAnsi"/>
          <w:b/>
          <w:sz w:val="36"/>
          <w:szCs w:val="36"/>
        </w:rPr>
        <w:t>00,00 РСД НЕТО</w:t>
      </w:r>
      <w:r w:rsidR="00436C2F" w:rsidRPr="00F81495">
        <w:rPr>
          <w:rFonts w:asciiTheme="majorHAnsi" w:hAnsiTheme="majorHAnsi"/>
          <w:b/>
          <w:sz w:val="36"/>
          <w:szCs w:val="36"/>
        </w:rPr>
        <w:t xml:space="preserve"> </w:t>
      </w:r>
      <w:r w:rsidR="00AB3EE5">
        <w:rPr>
          <w:rFonts w:asciiTheme="majorHAnsi" w:hAnsiTheme="majorHAnsi"/>
          <w:b/>
          <w:sz w:val="36"/>
          <w:szCs w:val="36"/>
          <w:lang w:val="sr-Cyrl-RS"/>
        </w:rPr>
        <w:t xml:space="preserve">и и за вођу пута за екскурзије од </w:t>
      </w:r>
      <w:r w:rsidR="00AB3EE5">
        <w:rPr>
          <w:rFonts w:asciiTheme="majorHAnsi" w:hAnsiTheme="majorHAnsi"/>
          <w:b/>
          <w:sz w:val="36"/>
          <w:szCs w:val="36"/>
          <w:lang w:val="sr-Latn-RS"/>
        </w:rPr>
        <w:t xml:space="preserve">V </w:t>
      </w:r>
      <w:r w:rsidR="00AB3EE5">
        <w:rPr>
          <w:rFonts w:asciiTheme="majorHAnsi" w:hAnsiTheme="majorHAnsi"/>
          <w:b/>
          <w:sz w:val="36"/>
          <w:szCs w:val="36"/>
          <w:lang w:val="sr-Cyrl-RS"/>
        </w:rPr>
        <w:t>до</w:t>
      </w:r>
      <w:r w:rsidR="00AB3EE5">
        <w:rPr>
          <w:rFonts w:asciiTheme="majorHAnsi" w:hAnsiTheme="majorHAnsi"/>
          <w:b/>
          <w:sz w:val="36"/>
          <w:szCs w:val="36"/>
          <w:lang w:val="sr-Latn-RS"/>
        </w:rPr>
        <w:t xml:space="preserve"> VIII </w:t>
      </w:r>
      <w:r w:rsidR="00AB3EE5">
        <w:rPr>
          <w:rFonts w:asciiTheme="majorHAnsi" w:hAnsiTheme="majorHAnsi"/>
          <w:b/>
          <w:sz w:val="36"/>
          <w:szCs w:val="36"/>
          <w:lang w:val="sr-Cyrl-RS"/>
        </w:rPr>
        <w:t xml:space="preserve">разреда износи 300,00 </w:t>
      </w:r>
      <w:proofErr w:type="gramStart"/>
      <w:r w:rsidR="00AB3EE5">
        <w:rPr>
          <w:rFonts w:asciiTheme="majorHAnsi" w:hAnsiTheme="majorHAnsi"/>
          <w:b/>
          <w:sz w:val="36"/>
          <w:szCs w:val="36"/>
          <w:lang w:val="sr-Cyrl-RS"/>
        </w:rPr>
        <w:t>РСД  нето</w:t>
      </w:r>
      <w:proofErr w:type="gramEnd"/>
      <w:r w:rsidR="00AB3EE5">
        <w:rPr>
          <w:rFonts w:asciiTheme="majorHAnsi" w:hAnsiTheme="majorHAnsi"/>
          <w:b/>
          <w:sz w:val="36"/>
          <w:szCs w:val="36"/>
          <w:lang w:val="sr-Cyrl-RS"/>
        </w:rPr>
        <w:t xml:space="preserve"> </w:t>
      </w:r>
      <w:r w:rsidR="00436C2F" w:rsidRPr="00F81495">
        <w:rPr>
          <w:rFonts w:asciiTheme="majorHAnsi" w:hAnsiTheme="majorHAnsi"/>
          <w:b/>
          <w:sz w:val="36"/>
          <w:szCs w:val="36"/>
          <w:lang w:val="sr-Cyrl-RS"/>
        </w:rPr>
        <w:t>по дану по ученику и исту урачунати у укупну цену</w:t>
      </w:r>
      <w:r w:rsidR="00AB3EE5">
        <w:rPr>
          <w:rFonts w:asciiTheme="majorHAnsi" w:hAnsiTheme="majorHAnsi"/>
          <w:b/>
          <w:sz w:val="36"/>
          <w:szCs w:val="36"/>
          <w:lang w:val="sr-Cyrl-RS"/>
        </w:rPr>
        <w:t>.</w:t>
      </w:r>
    </w:p>
    <w:sectPr w:rsidR="00AB3EE5" w:rsidSect="00A479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-259" w:right="1418" w:bottom="425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35AAB" w14:textId="77777777" w:rsidR="00F425F1" w:rsidRDefault="00F425F1">
      <w:pPr>
        <w:spacing w:after="0" w:line="240" w:lineRule="auto"/>
      </w:pPr>
      <w:r>
        <w:separator/>
      </w:r>
    </w:p>
  </w:endnote>
  <w:endnote w:type="continuationSeparator" w:id="0">
    <w:p w14:paraId="1EA7A721" w14:textId="77777777" w:rsidR="00F425F1" w:rsidRDefault="00F42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AE157" w14:textId="77777777" w:rsidR="00FA0E82" w:rsidRDefault="00FA0E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825F" w14:textId="77777777" w:rsidR="00FA0E82" w:rsidRDefault="00FA0E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AE511" w14:textId="77777777" w:rsidR="00FA0E82" w:rsidRDefault="00FA0E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AA614" w14:textId="77777777" w:rsidR="00F425F1" w:rsidRDefault="00F425F1">
      <w:pPr>
        <w:spacing w:after="0" w:line="240" w:lineRule="auto"/>
      </w:pPr>
      <w:r>
        <w:separator/>
      </w:r>
    </w:p>
  </w:footnote>
  <w:footnote w:type="continuationSeparator" w:id="0">
    <w:p w14:paraId="20E9DBF0" w14:textId="77777777" w:rsidR="00F425F1" w:rsidRDefault="00F42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6625E" w14:textId="77777777" w:rsidR="00FA0E82" w:rsidRDefault="00FA0E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6EA8B" w14:textId="77777777" w:rsidR="00360B06" w:rsidRDefault="00F425F1">
    <w:pPr>
      <w:pStyle w:val="Header"/>
    </w:pPr>
  </w:p>
  <w:p w14:paraId="78F0BD72" w14:textId="77777777" w:rsidR="00FA0E82" w:rsidRPr="00FA0E82" w:rsidRDefault="00FA0E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85331" w14:textId="77777777" w:rsidR="00FA0E82" w:rsidRDefault="00FA0E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77BD1"/>
    <w:multiLevelType w:val="hybridMultilevel"/>
    <w:tmpl w:val="275EA004"/>
    <w:lvl w:ilvl="0" w:tplc="2CECC74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AC2E3A"/>
    <w:multiLevelType w:val="hybridMultilevel"/>
    <w:tmpl w:val="6922BE66"/>
    <w:lvl w:ilvl="0" w:tplc="081A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C93"/>
    <w:rsid w:val="000075A1"/>
    <w:rsid w:val="000676A4"/>
    <w:rsid w:val="00087C82"/>
    <w:rsid w:val="000A5B6A"/>
    <w:rsid w:val="001057E5"/>
    <w:rsid w:val="00154CBE"/>
    <w:rsid w:val="00210FF0"/>
    <w:rsid w:val="0025333A"/>
    <w:rsid w:val="00264D26"/>
    <w:rsid w:val="002A0E4B"/>
    <w:rsid w:val="0030522A"/>
    <w:rsid w:val="003064C9"/>
    <w:rsid w:val="00390C7C"/>
    <w:rsid w:val="00415807"/>
    <w:rsid w:val="00426250"/>
    <w:rsid w:val="00436C2F"/>
    <w:rsid w:val="0055506C"/>
    <w:rsid w:val="00582BF2"/>
    <w:rsid w:val="005F0498"/>
    <w:rsid w:val="006254D2"/>
    <w:rsid w:val="0068125E"/>
    <w:rsid w:val="006A5F2D"/>
    <w:rsid w:val="006A700B"/>
    <w:rsid w:val="007B3C93"/>
    <w:rsid w:val="00806E05"/>
    <w:rsid w:val="008663B3"/>
    <w:rsid w:val="008B0870"/>
    <w:rsid w:val="00933A3A"/>
    <w:rsid w:val="00A746F6"/>
    <w:rsid w:val="00AB3EE5"/>
    <w:rsid w:val="00B16374"/>
    <w:rsid w:val="00B27EC7"/>
    <w:rsid w:val="00D82B6A"/>
    <w:rsid w:val="00E847A9"/>
    <w:rsid w:val="00EA6C8F"/>
    <w:rsid w:val="00F425F1"/>
    <w:rsid w:val="00F73916"/>
    <w:rsid w:val="00F81495"/>
    <w:rsid w:val="00FA0E82"/>
    <w:rsid w:val="00FB2A1C"/>
    <w:rsid w:val="00FD2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803436"/>
  <w15:docId w15:val="{D8C1A445-905E-47DF-A353-619AD29D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3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3C93"/>
  </w:style>
  <w:style w:type="table" w:styleId="TableGrid">
    <w:name w:val="Table Grid"/>
    <w:basedOn w:val="TableNormal"/>
    <w:uiPriority w:val="59"/>
    <w:rsid w:val="007B3C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A0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7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4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3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8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8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6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6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6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0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6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9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20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1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89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1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6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62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60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9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1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Sekretar-PC</cp:lastModifiedBy>
  <cp:revision>4</cp:revision>
  <dcterms:created xsi:type="dcterms:W3CDTF">2026-10-06T13:02:00Z</dcterms:created>
  <dcterms:modified xsi:type="dcterms:W3CDTF">2026-10-07T09:27:00Z</dcterms:modified>
</cp:coreProperties>
</file>